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6762F" w:rsidP="00C15D51" w14:paraId="2D6691CD" w14:textId="77777777">
      <w:pPr>
        <w:tabs>
          <w:tab w:val="center" w:pos="5173"/>
          <w:tab w:val="right" w:pos="9637"/>
        </w:tabs>
        <w:ind w:firstLine="709"/>
        <w:jc w:val="center"/>
        <w:rPr>
          <w:b/>
          <w:sz w:val="28"/>
          <w:szCs w:val="28"/>
        </w:rPr>
      </w:pPr>
    </w:p>
    <w:p w:rsidR="00C15D51" w:rsidRPr="00FF6EDD" w:rsidP="00C15D51" w14:paraId="52F443A8" w14:textId="77777777">
      <w:pPr>
        <w:tabs>
          <w:tab w:val="center" w:pos="5173"/>
          <w:tab w:val="right" w:pos="9637"/>
        </w:tabs>
        <w:ind w:firstLine="709"/>
        <w:jc w:val="center"/>
        <w:rPr>
          <w:b/>
          <w:sz w:val="26"/>
          <w:szCs w:val="26"/>
        </w:rPr>
      </w:pPr>
      <w:r w:rsidRPr="00FF6EDD">
        <w:rPr>
          <w:b/>
          <w:sz w:val="26"/>
          <w:szCs w:val="26"/>
        </w:rPr>
        <w:t xml:space="preserve">ПОСТАНОВЛЕНИЕ № </w:t>
      </w:r>
      <w:r w:rsidRPr="00FF6EDD" w:rsidR="00024F6C">
        <w:rPr>
          <w:b/>
          <w:sz w:val="26"/>
          <w:szCs w:val="26"/>
        </w:rPr>
        <w:t>0</w:t>
      </w:r>
      <w:r w:rsidRPr="00FF6EDD">
        <w:rPr>
          <w:b/>
          <w:sz w:val="26"/>
          <w:szCs w:val="26"/>
        </w:rPr>
        <w:t>5-</w:t>
      </w:r>
      <w:r w:rsidRPr="00FF6EDD" w:rsidR="006E69C1">
        <w:rPr>
          <w:b/>
          <w:sz w:val="26"/>
          <w:szCs w:val="26"/>
        </w:rPr>
        <w:t>0194</w:t>
      </w:r>
      <w:r w:rsidRPr="00FF6EDD">
        <w:rPr>
          <w:b/>
          <w:sz w:val="26"/>
          <w:szCs w:val="26"/>
        </w:rPr>
        <w:t>-2401/202</w:t>
      </w:r>
      <w:r w:rsidRPr="00FF6EDD" w:rsidR="006E69C1">
        <w:rPr>
          <w:b/>
          <w:sz w:val="26"/>
          <w:szCs w:val="26"/>
        </w:rPr>
        <w:t>6</w:t>
      </w:r>
    </w:p>
    <w:p w:rsidR="00C15D51" w:rsidRPr="00FF6EDD" w:rsidP="00C15D51" w14:paraId="7FD46A3B" w14:textId="77777777">
      <w:pPr>
        <w:ind w:firstLine="709"/>
        <w:jc w:val="center"/>
        <w:rPr>
          <w:b/>
          <w:sz w:val="26"/>
          <w:szCs w:val="26"/>
        </w:rPr>
      </w:pPr>
      <w:r w:rsidRPr="00FF6EDD">
        <w:rPr>
          <w:b/>
          <w:sz w:val="26"/>
          <w:szCs w:val="26"/>
        </w:rPr>
        <w:t>о назначении административного наказания</w:t>
      </w:r>
    </w:p>
    <w:p w:rsidR="00D63981" w:rsidRPr="00FF6EDD" w:rsidP="00B57BF2" w14:paraId="12FC5059" w14:textId="77777777">
      <w:pPr>
        <w:jc w:val="both"/>
        <w:rPr>
          <w:rFonts w:eastAsia="MS Mincho"/>
          <w:sz w:val="26"/>
          <w:szCs w:val="26"/>
        </w:rPr>
      </w:pPr>
    </w:p>
    <w:p w:rsidR="00FF6EDD" w:rsidRPr="00FF6EDD" w:rsidP="00B57BF2" w14:paraId="74A323FF" w14:textId="77777777">
      <w:pPr>
        <w:jc w:val="both"/>
        <w:rPr>
          <w:rFonts w:eastAsia="MS Mincho"/>
          <w:sz w:val="26"/>
          <w:szCs w:val="26"/>
        </w:rPr>
      </w:pPr>
      <w:r w:rsidRPr="00FF6EDD">
        <w:rPr>
          <w:rFonts w:eastAsia="MS Mincho"/>
          <w:sz w:val="26"/>
          <w:szCs w:val="26"/>
        </w:rPr>
        <w:t>01</w:t>
      </w:r>
      <w:r w:rsidRPr="00FF6EDD" w:rsidR="00E5369D">
        <w:rPr>
          <w:rFonts w:eastAsia="MS Mincho"/>
          <w:sz w:val="26"/>
          <w:szCs w:val="26"/>
        </w:rPr>
        <w:t xml:space="preserve"> </w:t>
      </w:r>
      <w:r w:rsidRPr="00FF6EDD" w:rsidR="00D11D78">
        <w:rPr>
          <w:rFonts w:eastAsia="MS Mincho"/>
          <w:sz w:val="26"/>
          <w:szCs w:val="26"/>
        </w:rPr>
        <w:t>апреля</w:t>
      </w:r>
      <w:r w:rsidRPr="00FF6EDD" w:rsidR="00B747EC">
        <w:rPr>
          <w:rFonts w:eastAsia="MS Mincho"/>
          <w:sz w:val="26"/>
          <w:szCs w:val="26"/>
        </w:rPr>
        <w:t xml:space="preserve"> </w:t>
      </w:r>
      <w:r w:rsidRPr="00FF6EDD" w:rsidR="008B380E">
        <w:rPr>
          <w:rFonts w:eastAsia="MS Mincho"/>
          <w:sz w:val="26"/>
          <w:szCs w:val="26"/>
        </w:rPr>
        <w:t>202</w:t>
      </w:r>
      <w:r w:rsidRPr="00FF6EDD" w:rsidR="006E69C1">
        <w:rPr>
          <w:rFonts w:eastAsia="MS Mincho"/>
          <w:sz w:val="26"/>
          <w:szCs w:val="26"/>
        </w:rPr>
        <w:t>6</w:t>
      </w:r>
      <w:r w:rsidRPr="00FF6EDD" w:rsidR="00B57BF2">
        <w:rPr>
          <w:rFonts w:eastAsia="MS Mincho"/>
          <w:sz w:val="26"/>
          <w:szCs w:val="26"/>
        </w:rPr>
        <w:t xml:space="preserve"> г</w:t>
      </w:r>
      <w:r w:rsidRPr="00FF6EDD" w:rsidR="00D63981">
        <w:rPr>
          <w:rFonts w:eastAsia="MS Mincho"/>
          <w:sz w:val="26"/>
          <w:szCs w:val="26"/>
        </w:rPr>
        <w:t xml:space="preserve">ода </w:t>
      </w:r>
      <w:r w:rsidRPr="00FF6EDD" w:rsidR="00B57BF2">
        <w:rPr>
          <w:rFonts w:eastAsia="MS Mincho"/>
          <w:sz w:val="26"/>
          <w:szCs w:val="26"/>
        </w:rPr>
        <w:tab/>
      </w:r>
      <w:r w:rsidRPr="00FF6EDD" w:rsidR="00B57BF2">
        <w:rPr>
          <w:rFonts w:eastAsia="MS Mincho"/>
          <w:sz w:val="26"/>
          <w:szCs w:val="26"/>
        </w:rPr>
        <w:tab/>
      </w:r>
      <w:r w:rsidRPr="00FF6EDD" w:rsidR="00B57BF2">
        <w:rPr>
          <w:rFonts w:eastAsia="MS Mincho"/>
          <w:sz w:val="26"/>
          <w:szCs w:val="26"/>
        </w:rPr>
        <w:tab/>
      </w:r>
      <w:r w:rsidRPr="00FF6EDD" w:rsidR="00B57BF2">
        <w:rPr>
          <w:rFonts w:eastAsia="MS Mincho"/>
          <w:sz w:val="26"/>
          <w:szCs w:val="26"/>
        </w:rPr>
        <w:tab/>
      </w:r>
      <w:r w:rsidRPr="00FF6EDD" w:rsidR="00B57BF2">
        <w:rPr>
          <w:rFonts w:eastAsia="MS Mincho"/>
          <w:sz w:val="26"/>
          <w:szCs w:val="26"/>
        </w:rPr>
        <w:tab/>
        <w:t xml:space="preserve">       </w:t>
      </w:r>
      <w:r w:rsidRPr="00FF6EDD" w:rsidR="00D63981">
        <w:rPr>
          <w:rFonts w:eastAsia="MS Mincho"/>
          <w:sz w:val="26"/>
          <w:szCs w:val="26"/>
        </w:rPr>
        <w:t xml:space="preserve">                          </w:t>
      </w:r>
      <w:r w:rsidRPr="00FF6EDD" w:rsidR="00B57BF2">
        <w:rPr>
          <w:rFonts w:eastAsia="MS Mincho"/>
          <w:sz w:val="26"/>
          <w:szCs w:val="26"/>
        </w:rPr>
        <w:t>г.</w:t>
      </w:r>
      <w:r w:rsidRPr="00FF6EDD" w:rsidR="00D63981">
        <w:rPr>
          <w:rFonts w:eastAsia="MS Mincho"/>
          <w:sz w:val="26"/>
          <w:szCs w:val="26"/>
        </w:rPr>
        <w:t xml:space="preserve"> </w:t>
      </w:r>
      <w:r w:rsidRPr="00FF6EDD" w:rsidR="00B57BF2">
        <w:rPr>
          <w:rFonts w:eastAsia="MS Mincho"/>
          <w:sz w:val="26"/>
          <w:szCs w:val="26"/>
        </w:rPr>
        <w:t xml:space="preserve">Пыть-Ях  </w:t>
      </w:r>
    </w:p>
    <w:p w:rsidR="00FF6EDD" w:rsidRPr="00FF6EDD" w:rsidP="00B57BF2" w14:paraId="31A8DA49" w14:textId="77777777">
      <w:pPr>
        <w:jc w:val="both"/>
        <w:rPr>
          <w:rFonts w:eastAsia="MS Mincho"/>
          <w:sz w:val="26"/>
          <w:szCs w:val="26"/>
        </w:rPr>
      </w:pPr>
    </w:p>
    <w:p w:rsidR="00FF6EDD" w:rsidRPr="00FF6EDD" w:rsidP="00FF6EDD" w14:paraId="35CAE4AF" w14:textId="77777777">
      <w:pPr>
        <w:ind w:firstLine="708"/>
        <w:jc w:val="both"/>
        <w:rPr>
          <w:rFonts w:eastAsia="MS Mincho"/>
          <w:sz w:val="26"/>
          <w:szCs w:val="26"/>
        </w:rPr>
      </w:pPr>
      <w:r w:rsidRPr="00FF6EDD">
        <w:rPr>
          <w:rFonts w:eastAsia="MS Mincho"/>
          <w:sz w:val="26"/>
          <w:szCs w:val="26"/>
        </w:rPr>
        <w:t>Резолютивная часть постановления объявлена 01 апреля 2026 года.</w:t>
      </w:r>
    </w:p>
    <w:p w:rsidR="00FF6EDD" w:rsidRPr="00FF6EDD" w:rsidP="00FF6EDD" w14:paraId="43B3CFF6" w14:textId="77777777">
      <w:pPr>
        <w:ind w:firstLine="708"/>
        <w:jc w:val="both"/>
        <w:rPr>
          <w:rFonts w:eastAsia="MS Mincho"/>
          <w:sz w:val="26"/>
          <w:szCs w:val="26"/>
        </w:rPr>
      </w:pPr>
      <w:r w:rsidRPr="00FF6EDD">
        <w:rPr>
          <w:rFonts w:eastAsia="MS Mincho"/>
          <w:sz w:val="26"/>
          <w:szCs w:val="26"/>
        </w:rPr>
        <w:t>Мотивированное постановление составлено 01 апреля 2026 года.</w:t>
      </w:r>
    </w:p>
    <w:p w:rsidR="00B57BF2" w:rsidRPr="00FF6EDD" w:rsidP="00B57BF2" w14:paraId="643DE7A8" w14:textId="77777777">
      <w:pPr>
        <w:jc w:val="both"/>
        <w:rPr>
          <w:rFonts w:eastAsia="MS Mincho"/>
          <w:sz w:val="26"/>
          <w:szCs w:val="26"/>
        </w:rPr>
      </w:pPr>
      <w:r w:rsidRPr="00FF6EDD">
        <w:rPr>
          <w:rFonts w:eastAsia="MS Mincho"/>
          <w:sz w:val="26"/>
          <w:szCs w:val="26"/>
        </w:rPr>
        <w:t xml:space="preserve"> </w:t>
      </w:r>
      <w:r w:rsidRPr="00FF6EDD">
        <w:rPr>
          <w:rFonts w:eastAsia="MS Mincho"/>
          <w:sz w:val="26"/>
          <w:szCs w:val="26"/>
        </w:rPr>
        <w:tab/>
      </w:r>
      <w:r w:rsidRPr="00FF6EDD">
        <w:rPr>
          <w:rFonts w:eastAsia="MS Mincho"/>
          <w:sz w:val="26"/>
          <w:szCs w:val="26"/>
        </w:rPr>
        <w:tab/>
      </w:r>
      <w:r w:rsidRPr="00FF6EDD">
        <w:rPr>
          <w:rFonts w:eastAsia="MS Mincho"/>
          <w:sz w:val="26"/>
          <w:szCs w:val="26"/>
        </w:rPr>
        <w:tab/>
      </w:r>
      <w:r w:rsidRPr="00FF6EDD">
        <w:rPr>
          <w:rFonts w:eastAsia="MS Mincho"/>
          <w:sz w:val="26"/>
          <w:szCs w:val="26"/>
        </w:rPr>
        <w:tab/>
      </w:r>
      <w:r w:rsidRPr="00FF6EDD">
        <w:rPr>
          <w:rFonts w:eastAsia="MS Mincho"/>
          <w:sz w:val="26"/>
          <w:szCs w:val="26"/>
        </w:rPr>
        <w:tab/>
      </w:r>
      <w:r w:rsidRPr="00FF6EDD">
        <w:rPr>
          <w:rFonts w:eastAsia="MS Mincho"/>
          <w:sz w:val="26"/>
          <w:szCs w:val="26"/>
        </w:rPr>
        <w:tab/>
      </w:r>
      <w:r w:rsidRPr="00FF6EDD">
        <w:rPr>
          <w:rFonts w:eastAsia="MS Mincho"/>
          <w:sz w:val="26"/>
          <w:szCs w:val="26"/>
        </w:rPr>
        <w:tab/>
      </w:r>
      <w:r w:rsidRPr="00FF6EDD">
        <w:rPr>
          <w:rFonts w:eastAsia="MS Mincho"/>
          <w:sz w:val="26"/>
          <w:szCs w:val="26"/>
        </w:rPr>
        <w:tab/>
      </w:r>
      <w:r w:rsidRPr="00FF6EDD">
        <w:rPr>
          <w:rFonts w:eastAsia="MS Mincho"/>
          <w:sz w:val="26"/>
          <w:szCs w:val="26"/>
        </w:rPr>
        <w:tab/>
      </w:r>
    </w:p>
    <w:p w:rsidR="00C15D51" w:rsidRPr="00FF6EDD" w:rsidP="00C15D51" w14:paraId="35ED0953" w14:textId="77777777">
      <w:pPr>
        <w:ind w:firstLine="708"/>
        <w:jc w:val="both"/>
        <w:rPr>
          <w:rFonts w:eastAsia="MS Mincho"/>
          <w:sz w:val="26"/>
          <w:szCs w:val="26"/>
        </w:rPr>
      </w:pPr>
      <w:r w:rsidRPr="00FF6EDD">
        <w:rPr>
          <w:rFonts w:eastAsia="MS Mincho"/>
          <w:sz w:val="26"/>
          <w:szCs w:val="26"/>
        </w:rPr>
        <w:t xml:space="preserve">Мировой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C213E0" w:rsidRPr="00FF6EDD" w:rsidP="00C15D51" w14:paraId="618B8134" w14:textId="77777777">
      <w:pPr>
        <w:ind w:firstLine="708"/>
        <w:jc w:val="both"/>
        <w:rPr>
          <w:rFonts w:eastAsia="MS Mincho"/>
          <w:sz w:val="26"/>
          <w:szCs w:val="26"/>
        </w:rPr>
      </w:pPr>
      <w:r w:rsidRPr="00FF6EDD">
        <w:rPr>
          <w:rFonts w:eastAsia="MS Mincho"/>
          <w:sz w:val="26"/>
          <w:szCs w:val="26"/>
        </w:rPr>
        <w:t xml:space="preserve">с участием представителя лица, в отношении которого ведется производство по делу об административном правонарушении Конева </w:t>
      </w:r>
      <w:r w:rsidRPr="00FF6EDD" w:rsidR="00A115BC">
        <w:rPr>
          <w:rFonts w:eastAsia="MS Mincho"/>
          <w:sz w:val="26"/>
          <w:szCs w:val="26"/>
        </w:rPr>
        <w:t>Т.Р.,</w:t>
      </w:r>
      <w:r w:rsidRPr="00FF6EDD">
        <w:rPr>
          <w:rFonts w:eastAsia="MS Mincho"/>
          <w:sz w:val="26"/>
          <w:szCs w:val="26"/>
        </w:rPr>
        <w:t xml:space="preserve"> </w:t>
      </w:r>
    </w:p>
    <w:p w:rsidR="00C15D51" w:rsidRPr="00FF6EDD" w:rsidP="00C15D51" w14:paraId="3FE88FBE" w14:textId="77777777">
      <w:pPr>
        <w:ind w:firstLine="708"/>
        <w:jc w:val="both"/>
        <w:rPr>
          <w:rFonts w:eastAsia="MS Mincho"/>
          <w:sz w:val="26"/>
          <w:szCs w:val="26"/>
        </w:rPr>
      </w:pPr>
      <w:r w:rsidRPr="00FF6EDD">
        <w:rPr>
          <w:rFonts w:eastAsia="MS Mincho"/>
          <w:sz w:val="26"/>
          <w:szCs w:val="26"/>
        </w:rPr>
        <w:t xml:space="preserve">рассмотрев в открытом судебном заседании дело об административном правонарушении, предусмотренном ч. </w:t>
      </w:r>
      <w:r w:rsidRPr="00FF6EDD" w:rsidR="00FF4137">
        <w:rPr>
          <w:rFonts w:eastAsia="MS Mincho"/>
          <w:sz w:val="26"/>
          <w:szCs w:val="26"/>
        </w:rPr>
        <w:t>5</w:t>
      </w:r>
      <w:r w:rsidRPr="00FF6EDD">
        <w:rPr>
          <w:rFonts w:eastAsia="MS Mincho"/>
          <w:sz w:val="26"/>
          <w:szCs w:val="26"/>
        </w:rPr>
        <w:t xml:space="preserve"> ст. 12.15 Кодекса Российской Федерации об административных правонарушениях в отношении </w:t>
      </w:r>
    </w:p>
    <w:p w:rsidR="00352CF1" w:rsidRPr="00FF6EDD" w:rsidP="00F6058E" w14:paraId="57DF3C6C" w14:textId="3B4F907D">
      <w:pPr>
        <w:pStyle w:val="PlainText"/>
        <w:ind w:left="708"/>
        <w:jc w:val="both"/>
        <w:rPr>
          <w:rFonts w:ascii="Times New Roman" w:eastAsia="MS Mincho" w:hAnsi="Times New Roman"/>
          <w:sz w:val="26"/>
          <w:szCs w:val="26"/>
        </w:rPr>
      </w:pPr>
      <w:r w:rsidRPr="00FF6EDD">
        <w:rPr>
          <w:rFonts w:ascii="Times New Roman" w:eastAsia="MS Mincho" w:hAnsi="Times New Roman"/>
          <w:sz w:val="26"/>
          <w:szCs w:val="26"/>
        </w:rPr>
        <w:t>Мажидова</w:t>
      </w:r>
      <w:r w:rsidRPr="00FF6EDD">
        <w:rPr>
          <w:rFonts w:ascii="Times New Roman" w:eastAsia="MS Mincho" w:hAnsi="Times New Roman"/>
          <w:sz w:val="26"/>
          <w:szCs w:val="26"/>
        </w:rPr>
        <w:t xml:space="preserve"> Курбана </w:t>
      </w:r>
      <w:r w:rsidRPr="00FF6EDD">
        <w:rPr>
          <w:rFonts w:ascii="Times New Roman" w:eastAsia="MS Mincho" w:hAnsi="Times New Roman"/>
          <w:sz w:val="26"/>
          <w:szCs w:val="26"/>
        </w:rPr>
        <w:t>Арсеновича</w:t>
      </w:r>
      <w:r w:rsidRPr="00FF6EDD">
        <w:rPr>
          <w:rFonts w:ascii="Times New Roman" w:eastAsia="MS Mincho" w:hAnsi="Times New Roman"/>
          <w:sz w:val="26"/>
          <w:szCs w:val="26"/>
        </w:rPr>
        <w:t xml:space="preserve">, </w:t>
      </w:r>
      <w:r w:rsidR="000278AE">
        <w:rPr>
          <w:rFonts w:ascii="Times New Roman" w:eastAsia="MS Mincho" w:hAnsi="Times New Roman"/>
          <w:sz w:val="26"/>
          <w:szCs w:val="26"/>
        </w:rPr>
        <w:t>-----</w:t>
      </w:r>
    </w:p>
    <w:p w:rsidR="00AB714B" w:rsidRPr="00FF6EDD" w:rsidP="00F6058E" w14:paraId="2A1DD141" w14:textId="77777777">
      <w:pPr>
        <w:pStyle w:val="PlainText"/>
        <w:ind w:left="708"/>
        <w:jc w:val="both"/>
        <w:rPr>
          <w:rFonts w:eastAsia="MS Mincho"/>
          <w:sz w:val="26"/>
          <w:szCs w:val="26"/>
        </w:rPr>
      </w:pPr>
    </w:p>
    <w:p w:rsidR="00B57BF2" w:rsidRPr="00FF6EDD" w:rsidP="008D6F96" w14:paraId="54F1722B" w14:textId="77777777">
      <w:pPr>
        <w:jc w:val="center"/>
        <w:rPr>
          <w:rFonts w:eastAsia="MS Mincho"/>
          <w:b/>
          <w:sz w:val="26"/>
          <w:szCs w:val="26"/>
        </w:rPr>
      </w:pPr>
      <w:r w:rsidRPr="00FF6EDD">
        <w:rPr>
          <w:rFonts w:eastAsia="MS Mincho"/>
          <w:b/>
          <w:sz w:val="26"/>
          <w:szCs w:val="26"/>
        </w:rPr>
        <w:t>УСТАНОВИЛ:</w:t>
      </w:r>
    </w:p>
    <w:p w:rsidR="00B57BF2" w:rsidRPr="00FF6EDD" w:rsidP="00B57BF2" w14:paraId="4DB5C75E" w14:textId="77777777">
      <w:pPr>
        <w:jc w:val="both"/>
        <w:rPr>
          <w:rFonts w:eastAsia="MS Mincho"/>
          <w:sz w:val="26"/>
          <w:szCs w:val="26"/>
        </w:rPr>
      </w:pPr>
    </w:p>
    <w:p w:rsidR="00FF4137" w:rsidRPr="00FF6EDD" w:rsidP="00FF4137" w14:paraId="51AE42A1" w14:textId="3C0E06B7">
      <w:pPr>
        <w:spacing w:line="0" w:lineRule="atLeast"/>
        <w:ind w:firstLine="709"/>
        <w:contextualSpacing/>
        <w:jc w:val="both"/>
        <w:rPr>
          <w:sz w:val="26"/>
          <w:szCs w:val="26"/>
        </w:rPr>
      </w:pPr>
      <w:r>
        <w:rPr>
          <w:rFonts w:eastAsia="MS Mincho"/>
          <w:sz w:val="26"/>
          <w:szCs w:val="26"/>
        </w:rPr>
        <w:t>-----</w:t>
      </w:r>
      <w:r w:rsidRPr="00FF6EDD" w:rsidR="00445A93">
        <w:rPr>
          <w:rFonts w:eastAsia="MS Mincho"/>
          <w:sz w:val="26"/>
          <w:szCs w:val="26"/>
        </w:rPr>
        <w:t xml:space="preserve"> года</w:t>
      </w:r>
      <w:r w:rsidRPr="00FF6EDD" w:rsidR="00000000">
        <w:rPr>
          <w:rFonts w:eastAsia="MS Mincho"/>
          <w:sz w:val="26"/>
          <w:szCs w:val="26"/>
        </w:rPr>
        <w:t xml:space="preserve"> в 09 час</w:t>
      </w:r>
      <w:r w:rsidRPr="00FF6EDD" w:rsidR="00AB714B">
        <w:rPr>
          <w:rFonts w:eastAsia="MS Mincho"/>
          <w:sz w:val="26"/>
          <w:szCs w:val="26"/>
        </w:rPr>
        <w:t>ов</w:t>
      </w:r>
      <w:r w:rsidRPr="00FF6EDD" w:rsidR="00000000">
        <w:rPr>
          <w:rFonts w:eastAsia="MS Mincho"/>
          <w:sz w:val="26"/>
          <w:szCs w:val="26"/>
        </w:rPr>
        <w:t xml:space="preserve"> 28 минут</w:t>
      </w:r>
      <w:r w:rsidRPr="00FF6EDD" w:rsidR="00000000">
        <w:rPr>
          <w:sz w:val="26"/>
          <w:szCs w:val="26"/>
        </w:rPr>
        <w:t xml:space="preserve"> на </w:t>
      </w:r>
      <w:r>
        <w:rPr>
          <w:sz w:val="26"/>
          <w:szCs w:val="26"/>
        </w:rPr>
        <w:t>------</w:t>
      </w:r>
      <w:r w:rsidRPr="00FF6EDD" w:rsidR="001C6847">
        <w:rPr>
          <w:sz w:val="26"/>
          <w:szCs w:val="26"/>
        </w:rPr>
        <w:t xml:space="preserve">км </w:t>
      </w:r>
      <w:r w:rsidRPr="00FF6EDD" w:rsidR="00000000">
        <w:rPr>
          <w:sz w:val="26"/>
          <w:szCs w:val="26"/>
        </w:rPr>
        <w:t>а/д «</w:t>
      </w:r>
      <w:r>
        <w:rPr>
          <w:sz w:val="26"/>
          <w:szCs w:val="26"/>
        </w:rPr>
        <w:t>----</w:t>
      </w:r>
      <w:r w:rsidRPr="00FF6EDD" w:rsidR="001C6847">
        <w:rPr>
          <w:sz w:val="26"/>
          <w:szCs w:val="26"/>
        </w:rPr>
        <w:t xml:space="preserve">, </w:t>
      </w:r>
      <w:r w:rsidRPr="00FF6EDD" w:rsidR="00000000">
        <w:rPr>
          <w:sz w:val="26"/>
          <w:szCs w:val="26"/>
        </w:rPr>
        <w:t xml:space="preserve">Мажидов К.А., управляя транспортным средством </w:t>
      </w:r>
      <w:r w:rsidRPr="00FF6EDD" w:rsidR="00AB714B">
        <w:rPr>
          <w:sz w:val="26"/>
          <w:szCs w:val="26"/>
        </w:rPr>
        <w:t>«</w:t>
      </w:r>
      <w:r>
        <w:rPr>
          <w:sz w:val="26"/>
          <w:szCs w:val="26"/>
        </w:rPr>
        <w:t>---</w:t>
      </w:r>
      <w:r w:rsidRPr="00FF6EDD" w:rsidR="00AB714B">
        <w:rPr>
          <w:sz w:val="26"/>
          <w:szCs w:val="26"/>
        </w:rPr>
        <w:t xml:space="preserve"> государственный регистрационный знак </w:t>
      </w:r>
      <w:r>
        <w:rPr>
          <w:sz w:val="26"/>
          <w:szCs w:val="26"/>
        </w:rPr>
        <w:t>------</w:t>
      </w:r>
      <w:r w:rsidRPr="00FF6EDD" w:rsidR="009E799F">
        <w:rPr>
          <w:sz w:val="26"/>
          <w:szCs w:val="26"/>
        </w:rPr>
        <w:t xml:space="preserve"> </w:t>
      </w:r>
      <w:r w:rsidRPr="00FF6EDD" w:rsidR="00667730">
        <w:rPr>
          <w:sz w:val="26"/>
          <w:szCs w:val="26"/>
        </w:rPr>
        <w:t>совершил</w:t>
      </w:r>
      <w:r w:rsidRPr="00FF6EDD" w:rsidR="00352CF1">
        <w:rPr>
          <w:sz w:val="26"/>
          <w:szCs w:val="26"/>
        </w:rPr>
        <w:t xml:space="preserve"> обгон </w:t>
      </w:r>
      <w:r w:rsidRPr="00FF6EDD" w:rsidR="00960AD8">
        <w:rPr>
          <w:sz w:val="26"/>
          <w:szCs w:val="26"/>
        </w:rPr>
        <w:t>впереди движущихся транспортных средств, не являющихся тихоходными,</w:t>
      </w:r>
      <w:r w:rsidRPr="00FF6EDD" w:rsidR="00667730">
        <w:rPr>
          <w:sz w:val="26"/>
          <w:szCs w:val="26"/>
        </w:rPr>
        <w:t xml:space="preserve"> с</w:t>
      </w:r>
      <w:r w:rsidRPr="00FF6EDD" w:rsidR="00352CF1">
        <w:rPr>
          <w:sz w:val="26"/>
          <w:szCs w:val="26"/>
        </w:rPr>
        <w:t xml:space="preserve"> </w:t>
      </w:r>
      <w:r w:rsidRPr="00FF6EDD" w:rsidR="009E799F">
        <w:rPr>
          <w:sz w:val="26"/>
          <w:szCs w:val="26"/>
        </w:rPr>
        <w:t>вые</w:t>
      </w:r>
      <w:r w:rsidRPr="00FF6EDD" w:rsidR="00667730">
        <w:rPr>
          <w:sz w:val="26"/>
          <w:szCs w:val="26"/>
        </w:rPr>
        <w:t>здом</w:t>
      </w:r>
      <w:r w:rsidRPr="00FF6EDD" w:rsidR="009E799F">
        <w:rPr>
          <w:sz w:val="26"/>
          <w:szCs w:val="26"/>
        </w:rPr>
        <w:t xml:space="preserve"> на полосу дороги, предназначенную для встречного движения</w:t>
      </w:r>
      <w:r w:rsidRPr="00FF6EDD" w:rsidR="00352CF1">
        <w:rPr>
          <w:sz w:val="26"/>
          <w:szCs w:val="26"/>
        </w:rPr>
        <w:t xml:space="preserve"> </w:t>
      </w:r>
      <w:r w:rsidRPr="00FF6EDD" w:rsidR="009E799F">
        <w:rPr>
          <w:sz w:val="26"/>
          <w:szCs w:val="26"/>
        </w:rPr>
        <w:t>в зоне действия дорожного знака 3.20 «Обгон запрещен»</w:t>
      </w:r>
      <w:r w:rsidRPr="00FF6EDD" w:rsidR="00000000">
        <w:rPr>
          <w:sz w:val="26"/>
          <w:szCs w:val="26"/>
        </w:rPr>
        <w:t>,</w:t>
      </w:r>
      <w:r w:rsidRPr="00FF6EDD" w:rsidR="009E799F">
        <w:rPr>
          <w:sz w:val="26"/>
          <w:szCs w:val="26"/>
        </w:rPr>
        <w:t xml:space="preserve"> чем</w:t>
      </w:r>
      <w:r w:rsidRPr="00FF6EDD" w:rsidR="00000000">
        <w:rPr>
          <w:sz w:val="26"/>
          <w:szCs w:val="26"/>
        </w:rPr>
        <w:t xml:space="preserve"> наруш</w:t>
      </w:r>
      <w:r w:rsidRPr="00FF6EDD" w:rsidR="009E799F">
        <w:rPr>
          <w:sz w:val="26"/>
          <w:szCs w:val="26"/>
        </w:rPr>
        <w:t>ил</w:t>
      </w:r>
      <w:r w:rsidRPr="00FF6EDD" w:rsidR="00000000">
        <w:rPr>
          <w:sz w:val="26"/>
          <w:szCs w:val="26"/>
        </w:rPr>
        <w:t xml:space="preserve"> требовани</w:t>
      </w:r>
      <w:r w:rsidRPr="00FF6EDD" w:rsidR="009E799F">
        <w:rPr>
          <w:sz w:val="26"/>
          <w:szCs w:val="26"/>
        </w:rPr>
        <w:t>я</w:t>
      </w:r>
      <w:r w:rsidRPr="00FF6EDD" w:rsidR="00000000">
        <w:rPr>
          <w:sz w:val="26"/>
          <w:szCs w:val="26"/>
        </w:rPr>
        <w:t xml:space="preserve"> п</w:t>
      </w:r>
      <w:r w:rsidRPr="00FF6EDD" w:rsidR="00F6058E">
        <w:rPr>
          <w:sz w:val="26"/>
          <w:szCs w:val="26"/>
        </w:rPr>
        <w:t>.</w:t>
      </w:r>
      <w:r w:rsidRPr="00FF6EDD" w:rsidR="00000000">
        <w:rPr>
          <w:sz w:val="26"/>
          <w:szCs w:val="26"/>
        </w:rPr>
        <w:t xml:space="preserve"> 1.3 Правил дорожного движения Российской Федерации,</w:t>
      </w:r>
      <w:r w:rsidRPr="00FF6EDD" w:rsidR="00936D2D">
        <w:rPr>
          <w:sz w:val="26"/>
          <w:szCs w:val="26"/>
        </w:rPr>
        <w:t xml:space="preserve"> являясь лицом привлеченным к административной ответственности по ч. 4 ст. 12.15 КоАП РФ на основании постановления от </w:t>
      </w:r>
      <w:r>
        <w:rPr>
          <w:sz w:val="26"/>
          <w:szCs w:val="26"/>
        </w:rPr>
        <w:t>---</w:t>
      </w:r>
      <w:r w:rsidRPr="00FF6EDD" w:rsidR="00936D2D">
        <w:rPr>
          <w:sz w:val="26"/>
          <w:szCs w:val="26"/>
        </w:rPr>
        <w:t xml:space="preserve">, вступившего в законную силу </w:t>
      </w:r>
      <w:r>
        <w:rPr>
          <w:sz w:val="26"/>
          <w:szCs w:val="26"/>
        </w:rPr>
        <w:t>----</w:t>
      </w:r>
      <w:r w:rsidRPr="00FF6EDD" w:rsidR="00936D2D">
        <w:rPr>
          <w:sz w:val="26"/>
          <w:szCs w:val="26"/>
        </w:rPr>
        <w:t>, т.е. повторно совершил административное правонарушение, предусмотренное ч. 4 ст. 12.15 КоАП РФ.</w:t>
      </w:r>
    </w:p>
    <w:p w:rsidR="00A115BC" w:rsidRPr="00FF6EDD" w:rsidP="00A115BC" w14:paraId="253F0065" w14:textId="77777777">
      <w:pPr>
        <w:tabs>
          <w:tab w:val="left" w:pos="5387"/>
        </w:tabs>
        <w:spacing w:line="0" w:lineRule="atLeast"/>
        <w:ind w:firstLine="709"/>
        <w:contextualSpacing/>
        <w:jc w:val="both"/>
        <w:rPr>
          <w:sz w:val="26"/>
          <w:szCs w:val="26"/>
        </w:rPr>
      </w:pPr>
      <w:r w:rsidRPr="00FF6EDD">
        <w:rPr>
          <w:sz w:val="26"/>
          <w:szCs w:val="26"/>
        </w:rPr>
        <w:t xml:space="preserve">В судебное заседание Мажидов К.А. не явился, о времени и месте рассмотрения дела извещен надлежащим образом, о причинах неявки не известил, ходатайств об отложении рассмотрения дела не заявлял.   </w:t>
      </w:r>
    </w:p>
    <w:p w:rsidR="00A115BC" w:rsidRPr="00FF6EDD" w:rsidP="00A115BC" w14:paraId="7CFED75D" w14:textId="77777777">
      <w:pPr>
        <w:tabs>
          <w:tab w:val="left" w:pos="5387"/>
        </w:tabs>
        <w:spacing w:line="0" w:lineRule="atLeast"/>
        <w:ind w:firstLine="709"/>
        <w:contextualSpacing/>
        <w:jc w:val="both"/>
        <w:rPr>
          <w:sz w:val="26"/>
          <w:szCs w:val="26"/>
        </w:rPr>
      </w:pPr>
      <w:r w:rsidRPr="00FF6EDD">
        <w:rPr>
          <w:sz w:val="26"/>
          <w:szCs w:val="26"/>
        </w:rPr>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правонарушении.   </w:t>
      </w:r>
      <w:r w:rsidRPr="00FF6EDD">
        <w:rPr>
          <w:sz w:val="26"/>
          <w:szCs w:val="26"/>
        </w:rPr>
        <w:tab/>
      </w:r>
    </w:p>
    <w:p w:rsidR="00362D95" w:rsidRPr="00FF6EDD" w:rsidP="00A115BC" w14:paraId="5798FF39" w14:textId="2706AF4E">
      <w:pPr>
        <w:tabs>
          <w:tab w:val="left" w:pos="5387"/>
        </w:tabs>
        <w:spacing w:line="0" w:lineRule="atLeast"/>
        <w:ind w:firstLine="709"/>
        <w:contextualSpacing/>
        <w:jc w:val="both"/>
        <w:rPr>
          <w:sz w:val="26"/>
          <w:szCs w:val="26"/>
        </w:rPr>
      </w:pPr>
      <w:r w:rsidRPr="00FF6EDD">
        <w:rPr>
          <w:sz w:val="26"/>
          <w:szCs w:val="26"/>
        </w:rPr>
        <w:t>Представитель Мажидова К.А. - Конев Т.Р. в судебном заседании с доводами протокола не согласился, указал, что видео не от</w:t>
      </w:r>
      <w:r w:rsidRPr="00FF6EDD" w:rsidR="00153453">
        <w:rPr>
          <w:sz w:val="26"/>
          <w:szCs w:val="26"/>
        </w:rPr>
        <w:t>об</w:t>
      </w:r>
      <w:r w:rsidRPr="00FF6EDD">
        <w:rPr>
          <w:sz w:val="26"/>
          <w:szCs w:val="26"/>
        </w:rPr>
        <w:t xml:space="preserve">ражает факт обгона именно транспортным средством «Лада Гранта», государственный регистрационный знак </w:t>
      </w:r>
      <w:r w:rsidR="000278AE">
        <w:rPr>
          <w:sz w:val="26"/>
          <w:szCs w:val="26"/>
        </w:rPr>
        <w:t>---</w:t>
      </w:r>
      <w:r w:rsidRPr="00FF6EDD">
        <w:rPr>
          <w:sz w:val="26"/>
          <w:szCs w:val="26"/>
        </w:rPr>
        <w:t xml:space="preserve"> под управлением </w:t>
      </w:r>
      <w:r w:rsidRPr="00FF6EDD">
        <w:rPr>
          <w:sz w:val="26"/>
          <w:szCs w:val="26"/>
        </w:rPr>
        <w:t>Мажидова</w:t>
      </w:r>
      <w:r w:rsidRPr="00FF6EDD">
        <w:rPr>
          <w:sz w:val="26"/>
          <w:szCs w:val="26"/>
        </w:rPr>
        <w:t xml:space="preserve"> К.А., кроме того, на видеозаписи отсутствует время и дата, что напрямую является недостатком, противоречащим протоколу об административном правонарушении, так как в самом протоколе такая дата указана. Также считает ненадлежащим доказательством проект организации дорожного движения, поскольку он удостоверен ненадлежащим лицом, датирован 2018 годом, а дополнительно представленный проект датирован 2021 годом, тогда как один раз в три года в проект должны вноситься изменения или осуществляться повторное утверждение. Вместе с тем, с момента утверждения представленного проекта </w:t>
      </w:r>
      <w:r w:rsidRPr="00FF6EDD">
        <w:rPr>
          <w:sz w:val="26"/>
          <w:szCs w:val="26"/>
        </w:rPr>
        <w:t>прошло более 5 лет. Схема места совершения правонарушения также подлежит исключению из объема представленных доказательств, поскольку, вопреки имеющейся в ней отметки, составлена без видеофиксации. Учитывая изложенное, просил прекратить производство по делу в связи с отсутствием состава правонарушения.</w:t>
      </w:r>
    </w:p>
    <w:p w:rsidR="00F6058E" w:rsidRPr="00FF6EDD" w:rsidP="00A115BC" w14:paraId="2384120A" w14:textId="77777777">
      <w:pPr>
        <w:tabs>
          <w:tab w:val="left" w:pos="5387"/>
        </w:tabs>
        <w:spacing w:line="0" w:lineRule="atLeast"/>
        <w:ind w:firstLine="709"/>
        <w:contextualSpacing/>
        <w:jc w:val="both"/>
        <w:rPr>
          <w:sz w:val="26"/>
          <w:szCs w:val="26"/>
        </w:rPr>
      </w:pPr>
      <w:r w:rsidRPr="00FF6EDD">
        <w:rPr>
          <w:sz w:val="26"/>
          <w:szCs w:val="26"/>
        </w:rPr>
        <w:t xml:space="preserve"> Исследовав представленные материалы дела, заслушав Конева Т.Р., мировой судья приходит к следующему.</w:t>
      </w:r>
      <w:r w:rsidRPr="00FF6EDD" w:rsidR="004E2E53">
        <w:rPr>
          <w:sz w:val="26"/>
          <w:szCs w:val="26"/>
        </w:rPr>
        <w:tab/>
      </w:r>
      <w:r w:rsidRPr="00FF6EDD">
        <w:rPr>
          <w:sz w:val="26"/>
          <w:szCs w:val="26"/>
        </w:rPr>
        <w:tab/>
      </w:r>
    </w:p>
    <w:p w:rsidR="00936D2D" w:rsidRPr="00FF6EDD" w:rsidP="00936D2D" w14:paraId="1CB4C56E" w14:textId="77777777">
      <w:pPr>
        <w:spacing w:line="0" w:lineRule="atLeast"/>
        <w:ind w:firstLine="709"/>
        <w:contextualSpacing/>
        <w:jc w:val="both"/>
        <w:rPr>
          <w:sz w:val="26"/>
          <w:szCs w:val="26"/>
        </w:rPr>
      </w:pPr>
      <w:r w:rsidRPr="00FF6EDD">
        <w:rPr>
          <w:sz w:val="26"/>
          <w:szCs w:val="26"/>
        </w:rPr>
        <w:t>В соответствии с частью 5 статьи 12.15 КоАП РФ повторное совершение административного правонарушения, предусмотренного частью 4 настоящей статьи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частью 3 настоящей статьи), 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936D2D" w:rsidRPr="00FF6EDD" w:rsidP="00936D2D" w14:paraId="5E06BE7D" w14:textId="77777777">
      <w:pPr>
        <w:spacing w:line="0" w:lineRule="atLeast"/>
        <w:ind w:firstLine="709"/>
        <w:contextualSpacing/>
        <w:jc w:val="both"/>
        <w:rPr>
          <w:sz w:val="26"/>
          <w:szCs w:val="26"/>
        </w:rPr>
      </w:pPr>
      <w:r w:rsidRPr="00FF6EDD">
        <w:rPr>
          <w:sz w:val="26"/>
          <w:szCs w:val="26"/>
        </w:rPr>
        <w:t xml:space="preserve">В силу пункта 2 части 1 статьи 4.3 КоАП РФ повторным совершением административного правонарушения признается совершение административного правонарушения в период, когда лицо считается подвергнутым административному наказанию в соответствии со статьей 4.6 названного Кодекса. </w:t>
      </w:r>
    </w:p>
    <w:p w:rsidR="00936D2D" w:rsidRPr="00FF6EDD" w:rsidP="00936D2D" w14:paraId="43C69DB9" w14:textId="77777777">
      <w:pPr>
        <w:spacing w:line="0" w:lineRule="atLeast"/>
        <w:ind w:firstLine="709"/>
        <w:contextualSpacing/>
        <w:jc w:val="both"/>
        <w:rPr>
          <w:sz w:val="26"/>
          <w:szCs w:val="26"/>
        </w:rPr>
      </w:pPr>
      <w:r w:rsidRPr="00FF6EDD">
        <w:rPr>
          <w:sz w:val="26"/>
          <w:szCs w:val="26"/>
        </w:rPr>
        <w:t>Статьей 4.6 КоАП РФ определено, что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rsidR="00936D2D" w:rsidRPr="00FF6EDD" w:rsidP="00936D2D" w14:paraId="359D93A8" w14:textId="77777777">
      <w:pPr>
        <w:spacing w:line="0" w:lineRule="atLeast"/>
        <w:ind w:firstLine="709"/>
        <w:contextualSpacing/>
        <w:jc w:val="both"/>
        <w:rPr>
          <w:sz w:val="26"/>
          <w:szCs w:val="26"/>
        </w:rPr>
      </w:pPr>
      <w:r w:rsidRPr="00FF6EDD">
        <w:rPr>
          <w:sz w:val="26"/>
          <w:szCs w:val="26"/>
        </w:rPr>
        <w:t>В силу пункта 1.3 Правил дорожного движения Российской Федерации, утвержденных постановлением Правительства Российской Федерации от 23 октября 1993 года № 1090 (далее – ПДД РФ),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936D2D" w:rsidRPr="00FF6EDD" w:rsidP="00936D2D" w14:paraId="79365883" w14:textId="77777777">
      <w:pPr>
        <w:spacing w:line="0" w:lineRule="atLeast"/>
        <w:ind w:firstLine="709"/>
        <w:contextualSpacing/>
        <w:jc w:val="both"/>
        <w:rPr>
          <w:sz w:val="26"/>
          <w:szCs w:val="26"/>
        </w:rPr>
      </w:pPr>
      <w:r w:rsidRPr="00FF6EDD">
        <w:rPr>
          <w:sz w:val="26"/>
          <w:szCs w:val="26"/>
        </w:rPr>
        <w:t xml:space="preserve">Согласно п. 1.2 ПДД РФ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936D2D" w:rsidRPr="00FF6EDD" w:rsidP="00936D2D" w14:paraId="34EE9A8B" w14:textId="77777777">
      <w:pPr>
        <w:spacing w:line="0" w:lineRule="atLeast"/>
        <w:ind w:firstLine="709"/>
        <w:contextualSpacing/>
        <w:jc w:val="both"/>
        <w:rPr>
          <w:sz w:val="26"/>
          <w:szCs w:val="26"/>
        </w:rPr>
      </w:pPr>
      <w:r w:rsidRPr="00FF6EDD">
        <w:rPr>
          <w:sz w:val="26"/>
          <w:szCs w:val="26"/>
        </w:rPr>
        <w:t>В соответствии с п. 9.1.1. ПДД РФ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w:t>
      </w:r>
    </w:p>
    <w:p w:rsidR="00936D2D" w:rsidRPr="00FF6EDD" w:rsidP="00801EBC" w14:paraId="40AB9133" w14:textId="77777777">
      <w:pPr>
        <w:spacing w:line="0" w:lineRule="atLeast"/>
        <w:ind w:firstLine="709"/>
        <w:contextualSpacing/>
        <w:jc w:val="both"/>
        <w:rPr>
          <w:sz w:val="26"/>
          <w:szCs w:val="26"/>
        </w:rPr>
      </w:pPr>
      <w:r w:rsidRPr="00FF6EDD">
        <w:rPr>
          <w:sz w:val="26"/>
          <w:szCs w:val="26"/>
        </w:rPr>
        <w:t>В зоне действия дорожного знака 3.20 «Обгон запрещен»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936D2D" w:rsidRPr="00FF6EDD" w:rsidP="00936D2D" w14:paraId="10EE2F0B" w14:textId="77777777">
      <w:pPr>
        <w:spacing w:line="0" w:lineRule="atLeast"/>
        <w:ind w:firstLine="709"/>
        <w:contextualSpacing/>
        <w:jc w:val="both"/>
        <w:rPr>
          <w:sz w:val="26"/>
          <w:szCs w:val="26"/>
        </w:rPr>
      </w:pPr>
      <w:r w:rsidRPr="00FF6EDD">
        <w:rPr>
          <w:sz w:val="26"/>
          <w:szCs w:val="26"/>
        </w:rPr>
        <w:t xml:space="preserve">В соответствии с п. 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w:t>
      </w:r>
      <w:r w:rsidRPr="00FF6EDD">
        <w:rPr>
          <w:sz w:val="26"/>
          <w:szCs w:val="26"/>
        </w:rPr>
        <w:t>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936D2D" w:rsidRPr="00FF6EDD" w:rsidP="00936D2D" w14:paraId="1C8F607C" w14:textId="77777777">
      <w:pPr>
        <w:spacing w:line="0" w:lineRule="atLeast"/>
        <w:ind w:firstLine="709"/>
        <w:contextualSpacing/>
        <w:jc w:val="both"/>
        <w:rPr>
          <w:sz w:val="26"/>
          <w:szCs w:val="26"/>
        </w:rPr>
      </w:pPr>
      <w:r w:rsidRPr="00FF6EDD">
        <w:rPr>
          <w:sz w:val="26"/>
          <w:szCs w:val="26"/>
        </w:rPr>
        <w:t xml:space="preserve">В обоснование виновности </w:t>
      </w:r>
      <w:r w:rsidRPr="00FF6EDD" w:rsidR="008C6422">
        <w:rPr>
          <w:sz w:val="26"/>
          <w:szCs w:val="26"/>
        </w:rPr>
        <w:t>Мажидова К.А.</w:t>
      </w:r>
      <w:r w:rsidRPr="00FF6EDD">
        <w:rPr>
          <w:sz w:val="26"/>
          <w:szCs w:val="26"/>
        </w:rPr>
        <w:t xml:space="preserve"> в совершении административного правонарушения, предусмотренного ч. 5 ст. 12.15 Кодекса Российской Федерации об административных правонарушениях, представлены следующие материалы:</w:t>
      </w:r>
    </w:p>
    <w:p w:rsidR="00936D2D" w:rsidRPr="00FF6EDD" w:rsidP="00936D2D" w14:paraId="43754452" w14:textId="77777777">
      <w:pPr>
        <w:spacing w:line="0" w:lineRule="atLeast"/>
        <w:ind w:firstLine="709"/>
        <w:contextualSpacing/>
        <w:jc w:val="both"/>
        <w:rPr>
          <w:sz w:val="26"/>
          <w:szCs w:val="26"/>
        </w:rPr>
      </w:pPr>
      <w:r w:rsidRPr="00FF6EDD">
        <w:rPr>
          <w:sz w:val="26"/>
          <w:szCs w:val="26"/>
        </w:rPr>
        <w:t xml:space="preserve">- протокол 86 ХМ </w:t>
      </w:r>
      <w:r w:rsidRPr="00FF6EDD" w:rsidR="008C6422">
        <w:rPr>
          <w:sz w:val="26"/>
          <w:szCs w:val="26"/>
        </w:rPr>
        <w:t>716615</w:t>
      </w:r>
      <w:r w:rsidRPr="00FF6EDD">
        <w:rPr>
          <w:sz w:val="26"/>
          <w:szCs w:val="26"/>
        </w:rPr>
        <w:t xml:space="preserve"> от </w:t>
      </w:r>
      <w:r w:rsidRPr="00FF6EDD" w:rsidR="008C6422">
        <w:rPr>
          <w:sz w:val="26"/>
          <w:szCs w:val="26"/>
        </w:rPr>
        <w:t>06</w:t>
      </w:r>
      <w:r w:rsidRPr="00FF6EDD">
        <w:rPr>
          <w:sz w:val="26"/>
          <w:szCs w:val="26"/>
        </w:rPr>
        <w:t>.</w:t>
      </w:r>
      <w:r w:rsidRPr="00FF6EDD" w:rsidR="004E2E53">
        <w:rPr>
          <w:sz w:val="26"/>
          <w:szCs w:val="26"/>
        </w:rPr>
        <w:t>0</w:t>
      </w:r>
      <w:r w:rsidRPr="00FF6EDD" w:rsidR="008C6422">
        <w:rPr>
          <w:sz w:val="26"/>
          <w:szCs w:val="26"/>
        </w:rPr>
        <w:t>1</w:t>
      </w:r>
      <w:r w:rsidRPr="00FF6EDD">
        <w:rPr>
          <w:sz w:val="26"/>
          <w:szCs w:val="26"/>
        </w:rPr>
        <w:t>.202</w:t>
      </w:r>
      <w:r w:rsidRPr="00FF6EDD" w:rsidR="008C6422">
        <w:rPr>
          <w:sz w:val="26"/>
          <w:szCs w:val="26"/>
        </w:rPr>
        <w:t>6</w:t>
      </w:r>
      <w:r w:rsidRPr="00FF6EDD">
        <w:rPr>
          <w:sz w:val="26"/>
          <w:szCs w:val="26"/>
        </w:rPr>
        <w:t xml:space="preserve"> об административном правонарушении, составленным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Pr="00FF6EDD" w:rsidR="008C6422">
        <w:rPr>
          <w:sz w:val="26"/>
          <w:szCs w:val="26"/>
        </w:rPr>
        <w:t xml:space="preserve">Мажидову К.А. </w:t>
      </w:r>
      <w:r w:rsidRPr="00FF6EDD">
        <w:rPr>
          <w:sz w:val="26"/>
          <w:szCs w:val="26"/>
        </w:rPr>
        <w:t>разъяснены</w:t>
      </w:r>
      <w:r w:rsidRPr="00FF6EDD" w:rsidR="008C6422">
        <w:rPr>
          <w:sz w:val="26"/>
          <w:szCs w:val="26"/>
        </w:rPr>
        <w:t>, в графе «Объяснения» он указал, что не заметил знак</w:t>
      </w:r>
      <w:r w:rsidRPr="00FF6EDD">
        <w:rPr>
          <w:sz w:val="26"/>
          <w:szCs w:val="26"/>
        </w:rPr>
        <w:t>;</w:t>
      </w:r>
    </w:p>
    <w:p w:rsidR="00936D2D" w:rsidRPr="00FF6EDD" w:rsidP="00936D2D" w14:paraId="04CADE60" w14:textId="77777777">
      <w:pPr>
        <w:spacing w:line="0" w:lineRule="atLeast"/>
        <w:ind w:firstLine="709"/>
        <w:contextualSpacing/>
        <w:jc w:val="both"/>
        <w:rPr>
          <w:sz w:val="26"/>
          <w:szCs w:val="26"/>
        </w:rPr>
      </w:pPr>
      <w:r w:rsidRPr="00FF6EDD">
        <w:rPr>
          <w:sz w:val="26"/>
          <w:szCs w:val="26"/>
        </w:rPr>
        <w:t xml:space="preserve">- схема места совершения административного правонарушения от </w:t>
      </w:r>
      <w:r w:rsidRPr="00FF6EDD" w:rsidR="008C6422">
        <w:rPr>
          <w:sz w:val="26"/>
          <w:szCs w:val="26"/>
        </w:rPr>
        <w:t>06</w:t>
      </w:r>
      <w:r w:rsidRPr="00FF6EDD">
        <w:rPr>
          <w:sz w:val="26"/>
          <w:szCs w:val="26"/>
        </w:rPr>
        <w:t>.</w:t>
      </w:r>
      <w:r w:rsidRPr="00FF6EDD" w:rsidR="004E2E53">
        <w:rPr>
          <w:sz w:val="26"/>
          <w:szCs w:val="26"/>
        </w:rPr>
        <w:t>0</w:t>
      </w:r>
      <w:r w:rsidRPr="00FF6EDD" w:rsidR="008C6422">
        <w:rPr>
          <w:sz w:val="26"/>
          <w:szCs w:val="26"/>
        </w:rPr>
        <w:t>1</w:t>
      </w:r>
      <w:r w:rsidRPr="00FF6EDD">
        <w:rPr>
          <w:sz w:val="26"/>
          <w:szCs w:val="26"/>
        </w:rPr>
        <w:t>.202</w:t>
      </w:r>
      <w:r w:rsidRPr="00FF6EDD" w:rsidR="008C6422">
        <w:rPr>
          <w:sz w:val="26"/>
          <w:szCs w:val="26"/>
        </w:rPr>
        <w:t>6</w:t>
      </w:r>
      <w:r w:rsidRPr="00FF6EDD">
        <w:rPr>
          <w:sz w:val="26"/>
          <w:szCs w:val="26"/>
        </w:rPr>
        <w:t xml:space="preserve">, с которой </w:t>
      </w:r>
      <w:r w:rsidRPr="00FF6EDD" w:rsidR="008C6422">
        <w:rPr>
          <w:sz w:val="26"/>
          <w:szCs w:val="26"/>
        </w:rPr>
        <w:t xml:space="preserve">Мажидов К.А. </w:t>
      </w:r>
      <w:r w:rsidRPr="00FF6EDD">
        <w:rPr>
          <w:sz w:val="26"/>
          <w:szCs w:val="26"/>
        </w:rPr>
        <w:t>ознакомлен, замечаний не имел;</w:t>
      </w:r>
    </w:p>
    <w:p w:rsidR="00936D2D" w:rsidRPr="00FF6EDD" w:rsidP="00936D2D" w14:paraId="75C1C185" w14:textId="1EB73D8E">
      <w:pPr>
        <w:spacing w:line="0" w:lineRule="atLeast"/>
        <w:ind w:firstLine="709"/>
        <w:contextualSpacing/>
        <w:jc w:val="both"/>
        <w:rPr>
          <w:sz w:val="26"/>
          <w:szCs w:val="26"/>
        </w:rPr>
      </w:pPr>
      <w:r w:rsidRPr="00FF6EDD">
        <w:rPr>
          <w:sz w:val="26"/>
          <w:szCs w:val="26"/>
        </w:rPr>
        <w:t xml:space="preserve">- рапорт ИДПС взвода № </w:t>
      </w:r>
      <w:r w:rsidRPr="00FF6EDD" w:rsidR="00667730">
        <w:rPr>
          <w:sz w:val="26"/>
          <w:szCs w:val="26"/>
        </w:rPr>
        <w:t>1</w:t>
      </w:r>
      <w:r w:rsidRPr="00FF6EDD">
        <w:rPr>
          <w:sz w:val="26"/>
          <w:szCs w:val="26"/>
        </w:rPr>
        <w:t xml:space="preserve"> роты № 2 ОБ ДПС ГИБДД УМВД России по ХМАО-Югре от </w:t>
      </w:r>
      <w:r w:rsidR="000278AE">
        <w:rPr>
          <w:sz w:val="26"/>
          <w:szCs w:val="26"/>
        </w:rPr>
        <w:t>----</w:t>
      </w:r>
      <w:r w:rsidRPr="00FF6EDD">
        <w:rPr>
          <w:sz w:val="26"/>
          <w:szCs w:val="26"/>
        </w:rPr>
        <w:t xml:space="preserve"> об обнаружении признаков правонарушения;</w:t>
      </w:r>
    </w:p>
    <w:p w:rsidR="00936D2D" w:rsidRPr="00FF6EDD" w:rsidP="00936D2D" w14:paraId="2529F172" w14:textId="14E19C8C">
      <w:pPr>
        <w:spacing w:line="0" w:lineRule="atLeast"/>
        <w:ind w:firstLine="709"/>
        <w:contextualSpacing/>
        <w:jc w:val="both"/>
        <w:rPr>
          <w:sz w:val="26"/>
          <w:szCs w:val="26"/>
        </w:rPr>
      </w:pPr>
      <w:r w:rsidRPr="00FF6EDD">
        <w:rPr>
          <w:sz w:val="26"/>
          <w:szCs w:val="26"/>
        </w:rPr>
        <w:t xml:space="preserve">- копия постановления от </w:t>
      </w:r>
      <w:r w:rsidR="000278AE">
        <w:rPr>
          <w:sz w:val="26"/>
          <w:szCs w:val="26"/>
        </w:rPr>
        <w:t>---</w:t>
      </w:r>
      <w:r w:rsidRPr="00FF6EDD">
        <w:rPr>
          <w:sz w:val="26"/>
          <w:szCs w:val="26"/>
        </w:rPr>
        <w:t xml:space="preserve">, в соответствии с которым </w:t>
      </w:r>
      <w:r w:rsidRPr="00FF6EDD" w:rsidR="008C6422">
        <w:rPr>
          <w:sz w:val="26"/>
          <w:szCs w:val="26"/>
        </w:rPr>
        <w:t xml:space="preserve">Мажидов К.А. </w:t>
      </w:r>
      <w:r w:rsidRPr="00FF6EDD">
        <w:rPr>
          <w:sz w:val="26"/>
          <w:szCs w:val="26"/>
        </w:rPr>
        <w:t xml:space="preserve">привлечен к административной ответственности по ч. 4 ст. 12.15 КоАП РФ, ему назначено наказание в виде штрафа в размере </w:t>
      </w:r>
      <w:r w:rsidRPr="00FF6EDD" w:rsidR="008C6422">
        <w:rPr>
          <w:sz w:val="26"/>
          <w:szCs w:val="26"/>
        </w:rPr>
        <w:t>7 5</w:t>
      </w:r>
      <w:r w:rsidRPr="00FF6EDD">
        <w:rPr>
          <w:sz w:val="26"/>
          <w:szCs w:val="26"/>
        </w:rPr>
        <w:t xml:space="preserve">00 руб. Постановление вступило в законную силу </w:t>
      </w:r>
      <w:r w:rsidR="000278AE">
        <w:rPr>
          <w:sz w:val="26"/>
          <w:szCs w:val="26"/>
        </w:rPr>
        <w:t>----</w:t>
      </w:r>
    </w:p>
    <w:p w:rsidR="00936D2D" w:rsidRPr="00FF6EDD" w:rsidP="00936D2D" w14:paraId="55206C11" w14:textId="306F9B47">
      <w:pPr>
        <w:spacing w:line="0" w:lineRule="atLeast"/>
        <w:ind w:firstLine="709"/>
        <w:contextualSpacing/>
        <w:jc w:val="both"/>
        <w:rPr>
          <w:sz w:val="26"/>
          <w:szCs w:val="26"/>
        </w:rPr>
      </w:pPr>
      <w:r w:rsidRPr="00FF6EDD">
        <w:rPr>
          <w:sz w:val="26"/>
          <w:szCs w:val="26"/>
        </w:rPr>
        <w:t>-</w:t>
      </w:r>
      <w:r w:rsidRPr="00FF6EDD" w:rsidR="00352CF1">
        <w:rPr>
          <w:sz w:val="26"/>
          <w:szCs w:val="26"/>
        </w:rPr>
        <w:t xml:space="preserve"> </w:t>
      </w:r>
      <w:r w:rsidRPr="00FF6EDD">
        <w:rPr>
          <w:sz w:val="26"/>
          <w:szCs w:val="26"/>
        </w:rPr>
        <w:t>выписка из ГИС ГМП, согласно котор</w:t>
      </w:r>
      <w:r w:rsidRPr="00FF6EDD" w:rsidR="00667730">
        <w:rPr>
          <w:sz w:val="26"/>
          <w:szCs w:val="26"/>
        </w:rPr>
        <w:t>ой</w:t>
      </w:r>
      <w:r w:rsidRPr="00FF6EDD">
        <w:rPr>
          <w:sz w:val="26"/>
          <w:szCs w:val="26"/>
        </w:rPr>
        <w:t xml:space="preserve"> штраф, назначенный указанным выше постановлением </w:t>
      </w:r>
      <w:r w:rsidRPr="00FF6EDD" w:rsidR="00352CF1">
        <w:rPr>
          <w:sz w:val="26"/>
          <w:szCs w:val="26"/>
        </w:rPr>
        <w:t>у</w:t>
      </w:r>
      <w:r w:rsidRPr="00FF6EDD">
        <w:rPr>
          <w:sz w:val="26"/>
          <w:szCs w:val="26"/>
        </w:rPr>
        <w:t xml:space="preserve">плачен </w:t>
      </w:r>
      <w:r w:rsidR="000278AE">
        <w:rPr>
          <w:sz w:val="26"/>
          <w:szCs w:val="26"/>
        </w:rPr>
        <w:t>--</w:t>
      </w:r>
    </w:p>
    <w:p w:rsidR="00936D2D" w:rsidRPr="00FF6EDD" w:rsidP="00936D2D" w14:paraId="57DEB738" w14:textId="5FFFA2FD">
      <w:pPr>
        <w:spacing w:line="0" w:lineRule="atLeast"/>
        <w:ind w:firstLine="709"/>
        <w:contextualSpacing/>
        <w:jc w:val="both"/>
        <w:rPr>
          <w:sz w:val="26"/>
          <w:szCs w:val="26"/>
        </w:rPr>
      </w:pPr>
      <w:r w:rsidRPr="00FF6EDD">
        <w:rPr>
          <w:sz w:val="26"/>
          <w:szCs w:val="26"/>
        </w:rPr>
        <w:t xml:space="preserve">- проект организации дорожного движения на автомобильной дороге г. </w:t>
      </w:r>
      <w:r w:rsidR="000278AE">
        <w:rPr>
          <w:sz w:val="26"/>
          <w:szCs w:val="26"/>
        </w:rPr>
        <w:t>------</w:t>
      </w:r>
    </w:p>
    <w:p w:rsidR="00667730" w:rsidRPr="00FF6EDD" w:rsidP="00936D2D" w14:paraId="1627C087" w14:textId="77777777">
      <w:pPr>
        <w:spacing w:line="0" w:lineRule="atLeast"/>
        <w:ind w:firstLine="709"/>
        <w:contextualSpacing/>
        <w:jc w:val="both"/>
        <w:rPr>
          <w:sz w:val="26"/>
          <w:szCs w:val="26"/>
        </w:rPr>
      </w:pPr>
      <w:r w:rsidRPr="00FF6EDD">
        <w:rPr>
          <w:sz w:val="26"/>
          <w:szCs w:val="26"/>
        </w:rPr>
        <w:t xml:space="preserve">- карточка учета транспортного средства, согласно которой собственником </w:t>
      </w:r>
      <w:r w:rsidRPr="00FF6EDD" w:rsidR="004E2E53">
        <w:rPr>
          <w:sz w:val="26"/>
          <w:szCs w:val="26"/>
        </w:rPr>
        <w:t xml:space="preserve">указанного выше </w:t>
      </w:r>
      <w:r w:rsidRPr="00FF6EDD">
        <w:rPr>
          <w:sz w:val="26"/>
          <w:szCs w:val="26"/>
        </w:rPr>
        <w:t xml:space="preserve">транспортного средства </w:t>
      </w:r>
      <w:r w:rsidRPr="00FF6EDD" w:rsidR="00EC5DFA">
        <w:rPr>
          <w:sz w:val="26"/>
          <w:szCs w:val="26"/>
        </w:rPr>
        <w:t xml:space="preserve">является </w:t>
      </w:r>
      <w:r w:rsidRPr="00FF6EDD" w:rsidR="008C6422">
        <w:rPr>
          <w:sz w:val="26"/>
          <w:szCs w:val="26"/>
        </w:rPr>
        <w:t>Мажидов К.А.</w:t>
      </w:r>
      <w:r w:rsidRPr="00FF6EDD" w:rsidR="00EC5DFA">
        <w:rPr>
          <w:sz w:val="26"/>
          <w:szCs w:val="26"/>
        </w:rPr>
        <w:t>;</w:t>
      </w:r>
    </w:p>
    <w:p w:rsidR="00936D2D" w:rsidRPr="00FF6EDD" w:rsidP="00936D2D" w14:paraId="0E11C513" w14:textId="77777777">
      <w:pPr>
        <w:spacing w:line="0" w:lineRule="atLeast"/>
        <w:ind w:firstLine="709"/>
        <w:contextualSpacing/>
        <w:jc w:val="both"/>
        <w:rPr>
          <w:sz w:val="26"/>
          <w:szCs w:val="26"/>
        </w:rPr>
      </w:pPr>
      <w:r w:rsidRPr="00FF6EDD">
        <w:rPr>
          <w:sz w:val="26"/>
          <w:szCs w:val="26"/>
        </w:rPr>
        <w:t>- реестр правонарушений;</w:t>
      </w:r>
    </w:p>
    <w:p w:rsidR="00936D2D" w:rsidRPr="00FF6EDD" w:rsidP="00936D2D" w14:paraId="5AC22F0F" w14:textId="49545C1E">
      <w:pPr>
        <w:spacing w:line="0" w:lineRule="atLeast"/>
        <w:ind w:firstLine="709"/>
        <w:contextualSpacing/>
        <w:jc w:val="both"/>
        <w:rPr>
          <w:sz w:val="26"/>
          <w:szCs w:val="26"/>
        </w:rPr>
      </w:pPr>
      <w:r w:rsidRPr="00FF6EDD">
        <w:rPr>
          <w:sz w:val="26"/>
          <w:szCs w:val="26"/>
        </w:rPr>
        <w:t>- DVD-диск</w:t>
      </w:r>
      <w:r w:rsidRPr="00FF6EDD" w:rsidR="002600F8">
        <w:rPr>
          <w:sz w:val="26"/>
          <w:szCs w:val="26"/>
        </w:rPr>
        <w:t>о</w:t>
      </w:r>
      <w:r w:rsidRPr="00FF6EDD">
        <w:rPr>
          <w:sz w:val="26"/>
          <w:szCs w:val="26"/>
        </w:rPr>
        <w:t xml:space="preserve">м с видеозаписью движения транспортного средства </w:t>
      </w:r>
      <w:r w:rsidR="000278AE">
        <w:rPr>
          <w:sz w:val="26"/>
          <w:szCs w:val="26"/>
        </w:rPr>
        <w:t>-----</w:t>
      </w:r>
      <w:r w:rsidRPr="00FF6EDD" w:rsidR="008C6422">
        <w:rPr>
          <w:sz w:val="26"/>
          <w:szCs w:val="26"/>
        </w:rPr>
        <w:t xml:space="preserve"> государственный регистрационный знак </w:t>
      </w:r>
      <w:r w:rsidR="000278AE">
        <w:rPr>
          <w:sz w:val="26"/>
          <w:szCs w:val="26"/>
        </w:rPr>
        <w:t>--</w:t>
      </w:r>
      <w:r w:rsidRPr="00FF6EDD" w:rsidR="00352CF1">
        <w:rPr>
          <w:sz w:val="26"/>
          <w:szCs w:val="26"/>
        </w:rPr>
        <w:t xml:space="preserve"> </w:t>
      </w:r>
      <w:r w:rsidRPr="00FF6EDD">
        <w:rPr>
          <w:sz w:val="26"/>
          <w:szCs w:val="26"/>
        </w:rPr>
        <w:t xml:space="preserve">совершение им обгона </w:t>
      </w:r>
      <w:r w:rsidRPr="00FF6EDD" w:rsidR="00960AD8">
        <w:rPr>
          <w:sz w:val="26"/>
          <w:szCs w:val="26"/>
        </w:rPr>
        <w:t xml:space="preserve">впереди движущихся транспортных средств, не являющихся тихоходными </w:t>
      </w:r>
      <w:r w:rsidRPr="00FF6EDD">
        <w:rPr>
          <w:sz w:val="26"/>
          <w:szCs w:val="26"/>
        </w:rPr>
        <w:t>с выездом на сторону дороги, предназначенную для встречного движения</w:t>
      </w:r>
      <w:r w:rsidRPr="00FF6EDD" w:rsidR="00352CF1">
        <w:rPr>
          <w:sz w:val="26"/>
          <w:szCs w:val="26"/>
        </w:rPr>
        <w:t xml:space="preserve"> </w:t>
      </w:r>
      <w:r w:rsidRPr="00FF6EDD" w:rsidR="002600F8">
        <w:rPr>
          <w:sz w:val="26"/>
          <w:szCs w:val="26"/>
        </w:rPr>
        <w:t>в зоне действия дорожного знака 3.20 «Обгон запрещен»</w:t>
      </w:r>
      <w:r w:rsidRPr="00FF6EDD" w:rsidR="00352CF1">
        <w:rPr>
          <w:sz w:val="26"/>
          <w:szCs w:val="26"/>
        </w:rPr>
        <w:t>.</w:t>
      </w:r>
      <w:r w:rsidRPr="00FF6EDD">
        <w:rPr>
          <w:sz w:val="26"/>
          <w:szCs w:val="26"/>
        </w:rPr>
        <w:t xml:space="preserve"> </w:t>
      </w:r>
    </w:p>
    <w:p w:rsidR="00D11D78" w:rsidRPr="00FF6EDD" w:rsidP="00936D2D" w14:paraId="66944563" w14:textId="62DCDA2A">
      <w:pPr>
        <w:spacing w:line="0" w:lineRule="atLeast"/>
        <w:ind w:firstLine="709"/>
        <w:contextualSpacing/>
        <w:jc w:val="both"/>
        <w:rPr>
          <w:sz w:val="26"/>
          <w:szCs w:val="26"/>
        </w:rPr>
      </w:pPr>
      <w:r w:rsidRPr="00FF6EDD">
        <w:rPr>
          <w:sz w:val="26"/>
          <w:szCs w:val="26"/>
        </w:rPr>
        <w:t xml:space="preserve">Проект организации дорожного движения </w:t>
      </w:r>
      <w:r w:rsidRPr="00FF6EDD" w:rsidR="00960AD8">
        <w:rPr>
          <w:sz w:val="26"/>
          <w:szCs w:val="26"/>
        </w:rPr>
        <w:t xml:space="preserve">на автомобильной дороге г. </w:t>
      </w:r>
      <w:r w:rsidR="000278AE">
        <w:rPr>
          <w:sz w:val="26"/>
          <w:szCs w:val="26"/>
        </w:rPr>
        <w:t>----</w:t>
      </w:r>
      <w:r w:rsidRPr="00FF6EDD" w:rsidR="00960AD8">
        <w:rPr>
          <w:sz w:val="26"/>
          <w:szCs w:val="26"/>
        </w:rPr>
        <w:t xml:space="preserve"> год подлежит исключению из объема представленных доказательств, поскольку в 2021 году он утвержден повторно, соответственно предыдущий проект является недействующим.</w:t>
      </w:r>
    </w:p>
    <w:p w:rsidR="00936D2D" w:rsidRPr="00FF6EDD" w:rsidP="00936D2D" w14:paraId="6136D93B" w14:textId="77777777">
      <w:pPr>
        <w:spacing w:line="0" w:lineRule="atLeast"/>
        <w:ind w:firstLine="709"/>
        <w:contextualSpacing/>
        <w:jc w:val="both"/>
        <w:rPr>
          <w:sz w:val="26"/>
          <w:szCs w:val="26"/>
        </w:rPr>
      </w:pPr>
      <w:r w:rsidRPr="00FF6EDD">
        <w:rPr>
          <w:sz w:val="26"/>
          <w:szCs w:val="26"/>
        </w:rPr>
        <w:t xml:space="preserve">Мировой судья приходит к выводу о допустимости и достоверности </w:t>
      </w:r>
      <w:r w:rsidRPr="00FF6EDD" w:rsidR="00960AD8">
        <w:rPr>
          <w:sz w:val="26"/>
          <w:szCs w:val="26"/>
        </w:rPr>
        <w:t xml:space="preserve">иных </w:t>
      </w:r>
      <w:r w:rsidRPr="00FF6EDD">
        <w:rPr>
          <w:sz w:val="26"/>
          <w:szCs w:val="26"/>
        </w:rPr>
        <w:t>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w:t>
      </w:r>
    </w:p>
    <w:p w:rsidR="00316D77" w:rsidRPr="00FF6EDD" w:rsidP="00936D2D" w14:paraId="1038865A" w14:textId="7CE9AB4A">
      <w:pPr>
        <w:spacing w:line="0" w:lineRule="atLeast"/>
        <w:ind w:firstLine="709"/>
        <w:contextualSpacing/>
        <w:jc w:val="both"/>
        <w:rPr>
          <w:sz w:val="26"/>
          <w:szCs w:val="26"/>
        </w:rPr>
      </w:pPr>
      <w:r w:rsidRPr="00FF6EDD">
        <w:rPr>
          <w:sz w:val="26"/>
          <w:szCs w:val="26"/>
        </w:rPr>
        <w:t>Доводы представителя Конева Т.Р. о том, что видео не отображает факт обгона именно транспортным средством «</w:t>
      </w:r>
      <w:r w:rsidR="000278AE">
        <w:rPr>
          <w:sz w:val="26"/>
          <w:szCs w:val="26"/>
        </w:rPr>
        <w:t>-----</w:t>
      </w:r>
      <w:r w:rsidRPr="00FF6EDD">
        <w:rPr>
          <w:sz w:val="26"/>
          <w:szCs w:val="26"/>
        </w:rPr>
        <w:t xml:space="preserve"> государственный регистрационный знак </w:t>
      </w:r>
      <w:r w:rsidR="000278AE">
        <w:rPr>
          <w:sz w:val="26"/>
          <w:szCs w:val="26"/>
        </w:rPr>
        <w:t>--------</w:t>
      </w:r>
      <w:r w:rsidRPr="00FF6EDD">
        <w:rPr>
          <w:sz w:val="26"/>
          <w:szCs w:val="26"/>
        </w:rPr>
        <w:t xml:space="preserve"> под управлением </w:t>
      </w:r>
      <w:r w:rsidRPr="00FF6EDD">
        <w:rPr>
          <w:sz w:val="26"/>
          <w:szCs w:val="26"/>
        </w:rPr>
        <w:t>Мажидова</w:t>
      </w:r>
      <w:r w:rsidRPr="00FF6EDD">
        <w:rPr>
          <w:sz w:val="26"/>
          <w:szCs w:val="26"/>
        </w:rPr>
        <w:t xml:space="preserve"> К.А., являются не состоятельными, поскольку представленное видео (на 36 секунде) позволяет определить, что форма транспортного средства, фар, цвет автомобиля, начавшего обгон и впоследствии </w:t>
      </w:r>
      <w:r w:rsidRPr="00FF6EDD">
        <w:rPr>
          <w:sz w:val="26"/>
          <w:szCs w:val="26"/>
        </w:rPr>
        <w:t>остановленного сотрудниками ГИБДД, совпадают. Более того, сам Мажидов К.А. факт</w:t>
      </w:r>
      <w:r w:rsidRPr="00FF6EDD" w:rsidR="00960AD8">
        <w:rPr>
          <w:sz w:val="26"/>
          <w:szCs w:val="26"/>
        </w:rPr>
        <w:t xml:space="preserve"> обгона </w:t>
      </w:r>
      <w:r w:rsidRPr="00FF6EDD">
        <w:rPr>
          <w:sz w:val="26"/>
          <w:szCs w:val="26"/>
        </w:rPr>
        <w:t xml:space="preserve">при составлении протокола </w:t>
      </w:r>
      <w:r w:rsidR="000278AE">
        <w:rPr>
          <w:sz w:val="26"/>
          <w:szCs w:val="26"/>
        </w:rPr>
        <w:t>------</w:t>
      </w:r>
      <w:r w:rsidRPr="00FF6EDD">
        <w:rPr>
          <w:sz w:val="26"/>
          <w:szCs w:val="26"/>
        </w:rPr>
        <w:t xml:space="preserve"> не отрицал, указав, что не заметил знак.</w:t>
      </w:r>
    </w:p>
    <w:p w:rsidR="00153453" w:rsidRPr="00FF6EDD" w:rsidP="00936D2D" w14:paraId="6386DCF8" w14:textId="77777777">
      <w:pPr>
        <w:spacing w:line="0" w:lineRule="atLeast"/>
        <w:ind w:firstLine="709"/>
        <w:contextualSpacing/>
        <w:jc w:val="both"/>
        <w:rPr>
          <w:sz w:val="26"/>
          <w:szCs w:val="26"/>
        </w:rPr>
      </w:pPr>
      <w:r w:rsidRPr="00FF6EDD">
        <w:rPr>
          <w:sz w:val="26"/>
          <w:szCs w:val="26"/>
        </w:rPr>
        <w:t xml:space="preserve">Отсутствие на видеозаписи даты и времени не является безусловным основанием для признания данного доказательства недопустимым, поскольку видеозапись согласуется с иными материалами дела, в том числе протоколом, схемой места совершения правонарушения.  </w:t>
      </w:r>
    </w:p>
    <w:p w:rsidR="00EC1EB1" w:rsidRPr="00FF6EDD" w:rsidP="00936D2D" w14:paraId="47D811BA" w14:textId="24C03E2A">
      <w:pPr>
        <w:spacing w:line="0" w:lineRule="atLeast"/>
        <w:ind w:firstLine="709"/>
        <w:contextualSpacing/>
        <w:jc w:val="both"/>
        <w:rPr>
          <w:sz w:val="26"/>
          <w:szCs w:val="26"/>
        </w:rPr>
      </w:pPr>
      <w:r w:rsidRPr="00FF6EDD">
        <w:rPr>
          <w:sz w:val="26"/>
          <w:szCs w:val="26"/>
        </w:rPr>
        <w:t xml:space="preserve">Также отсутствуют основания для исключения схемы места совершения правонарушения от </w:t>
      </w:r>
      <w:r w:rsidR="000278AE">
        <w:rPr>
          <w:sz w:val="26"/>
          <w:szCs w:val="26"/>
        </w:rPr>
        <w:t>----</w:t>
      </w:r>
      <w:r w:rsidRPr="00FF6EDD">
        <w:rPr>
          <w:sz w:val="26"/>
          <w:szCs w:val="26"/>
        </w:rPr>
        <w:t xml:space="preserve"> из объема представленных доказательств.</w:t>
      </w:r>
    </w:p>
    <w:p w:rsidR="00505FC7" w:rsidRPr="00FF6EDD" w:rsidP="00936D2D" w14:paraId="472CDB2C" w14:textId="77777777">
      <w:pPr>
        <w:spacing w:line="0" w:lineRule="atLeast"/>
        <w:ind w:firstLine="709"/>
        <w:contextualSpacing/>
        <w:jc w:val="both"/>
        <w:rPr>
          <w:sz w:val="26"/>
          <w:szCs w:val="26"/>
        </w:rPr>
      </w:pPr>
      <w:r w:rsidRPr="00FF6EDD">
        <w:rPr>
          <w:sz w:val="26"/>
          <w:szCs w:val="26"/>
        </w:rPr>
        <w:t>Составление схемы места совершения административного правонарушения регламентировано п. 95 Порядка осуществления надзора за соблюдением участниками дорожного движения требований законодательства Российской Федерации о безопасности дорожного движения, утв. Приказом МВД России от 2 мая 2023 г. № 264, где указано, что содержание схемы места совершения административного правонарушения может быть удостоверено понятыми (в случае их участия) либо с применением видеозаписи.</w:t>
      </w:r>
    </w:p>
    <w:p w:rsidR="00505FC7" w:rsidRPr="00FF6EDD" w:rsidP="00936D2D" w14:paraId="1EE0EF38" w14:textId="77777777">
      <w:pPr>
        <w:spacing w:line="0" w:lineRule="atLeast"/>
        <w:ind w:firstLine="709"/>
        <w:contextualSpacing/>
        <w:jc w:val="both"/>
        <w:rPr>
          <w:sz w:val="26"/>
          <w:szCs w:val="26"/>
        </w:rPr>
      </w:pPr>
      <w:r w:rsidRPr="00FF6EDD">
        <w:rPr>
          <w:sz w:val="26"/>
          <w:szCs w:val="26"/>
        </w:rPr>
        <w:t>Таким образом, применение видеозаписи либо участие понятых при составлении схемы, является правом, а не обязанностью сотрудников ГИБДД.</w:t>
      </w:r>
    </w:p>
    <w:p w:rsidR="00505FC7" w:rsidRPr="00FF6EDD" w:rsidP="00936D2D" w14:paraId="3645EEB7" w14:textId="77777777">
      <w:pPr>
        <w:spacing w:line="0" w:lineRule="atLeast"/>
        <w:ind w:firstLine="709"/>
        <w:contextualSpacing/>
        <w:jc w:val="both"/>
        <w:rPr>
          <w:sz w:val="26"/>
          <w:szCs w:val="26"/>
        </w:rPr>
      </w:pPr>
      <w:r w:rsidRPr="00FF6EDD">
        <w:rPr>
          <w:sz w:val="26"/>
          <w:szCs w:val="26"/>
        </w:rPr>
        <w:t>Кроме того, в силу п. 104 названного выше Порядка, в случае необходимости изложения дополнительных сведений, которые могут иметь значение для правильного разрешения дела об административном правонарушении, сотрудник, выявивший административное правонарушение, составляет подробный рапорт и (или) схему места совершения административного правонарушения, которые прилагаются к делу.</w:t>
      </w:r>
    </w:p>
    <w:p w:rsidR="00EC1EB1" w:rsidRPr="00FF6EDD" w:rsidP="00936D2D" w14:paraId="33E3C53D" w14:textId="77777777">
      <w:pPr>
        <w:spacing w:line="0" w:lineRule="atLeast"/>
        <w:ind w:firstLine="709"/>
        <w:contextualSpacing/>
        <w:jc w:val="both"/>
        <w:rPr>
          <w:sz w:val="26"/>
          <w:szCs w:val="26"/>
        </w:rPr>
      </w:pPr>
      <w:r w:rsidRPr="00FF6EDD">
        <w:rPr>
          <w:sz w:val="26"/>
          <w:szCs w:val="26"/>
        </w:rPr>
        <w:t xml:space="preserve">Таким образом, схема места совершения административного правонарушения в рассматриваемом случае является дополнением к имеющемуся рапорту от 06.01.2026. </w:t>
      </w:r>
    </w:p>
    <w:p w:rsidR="00505FC7" w:rsidRPr="00FF6EDD" w:rsidP="00936D2D" w14:paraId="44127812" w14:textId="77777777">
      <w:pPr>
        <w:spacing w:line="0" w:lineRule="atLeast"/>
        <w:ind w:firstLine="709"/>
        <w:contextualSpacing/>
        <w:jc w:val="both"/>
        <w:rPr>
          <w:sz w:val="26"/>
          <w:szCs w:val="26"/>
        </w:rPr>
      </w:pPr>
      <w:r w:rsidRPr="00FF6EDD">
        <w:rPr>
          <w:sz w:val="26"/>
          <w:szCs w:val="26"/>
        </w:rPr>
        <w:t>Отклонению подлежат также доводы Конева Т.Р. об исключении из объема доказательств проекта организации дорожного движения.</w:t>
      </w:r>
    </w:p>
    <w:p w:rsidR="0094231F" w:rsidRPr="00FF6EDD" w:rsidP="00936D2D" w14:paraId="13952C40" w14:textId="3B5513C3">
      <w:pPr>
        <w:spacing w:line="0" w:lineRule="atLeast"/>
        <w:ind w:firstLine="709"/>
        <w:contextualSpacing/>
        <w:jc w:val="both"/>
        <w:rPr>
          <w:sz w:val="26"/>
          <w:szCs w:val="26"/>
        </w:rPr>
      </w:pPr>
      <w:r w:rsidRPr="00FF6EDD">
        <w:rPr>
          <w:sz w:val="26"/>
          <w:szCs w:val="26"/>
        </w:rPr>
        <w:t xml:space="preserve">В соответствии с ч. 4 ст. 18 Федерального закона от 29 декабря 2017 г. № 443-ФЗ «Об организации дорожного движения в Российской Федерации и о внесении изменений в отдельные законодательные акты Российской Федерации» (в редакции, действующей до </w:t>
      </w:r>
      <w:r w:rsidR="000278AE">
        <w:rPr>
          <w:sz w:val="26"/>
          <w:szCs w:val="26"/>
        </w:rPr>
        <w:t>----</w:t>
      </w:r>
      <w:r w:rsidRPr="00FF6EDD">
        <w:rPr>
          <w:sz w:val="26"/>
          <w:szCs w:val="26"/>
        </w:rPr>
        <w:t xml:space="preserve"> внесение изменений в утвержденный проект организации дорожного движения на период эксплуатации дорог или их участков либо его повторное утверждение должно осуществляться не реже чем один раз в три года. </w:t>
      </w:r>
    </w:p>
    <w:p w:rsidR="0094231F" w:rsidRPr="00FF6EDD" w:rsidP="00936D2D" w14:paraId="5CCF4154" w14:textId="6B86E85F">
      <w:pPr>
        <w:spacing w:line="0" w:lineRule="atLeast"/>
        <w:ind w:firstLine="709"/>
        <w:contextualSpacing/>
        <w:jc w:val="both"/>
        <w:rPr>
          <w:sz w:val="26"/>
          <w:szCs w:val="26"/>
        </w:rPr>
      </w:pPr>
      <w:r w:rsidRPr="00FF6EDD">
        <w:rPr>
          <w:sz w:val="26"/>
          <w:szCs w:val="26"/>
        </w:rPr>
        <w:t xml:space="preserve">С </w:t>
      </w:r>
      <w:r w:rsidR="000278AE">
        <w:rPr>
          <w:sz w:val="26"/>
          <w:szCs w:val="26"/>
        </w:rPr>
        <w:t>----</w:t>
      </w:r>
      <w:r w:rsidRPr="00FF6EDD">
        <w:rPr>
          <w:sz w:val="26"/>
          <w:szCs w:val="26"/>
        </w:rPr>
        <w:t xml:space="preserve"> указанная норма действует в редакции, утвержденной Федеральным законом от 8 июля 2024 г. № 171-ФЗ и не требует внесения изменений каждые три года.</w:t>
      </w:r>
    </w:p>
    <w:p w:rsidR="0094231F" w:rsidRPr="00FF6EDD" w:rsidP="0094231F" w14:paraId="160A288E" w14:textId="369D5D64">
      <w:pPr>
        <w:spacing w:line="0" w:lineRule="atLeast"/>
        <w:ind w:firstLine="709"/>
        <w:contextualSpacing/>
        <w:jc w:val="both"/>
        <w:rPr>
          <w:sz w:val="26"/>
          <w:szCs w:val="26"/>
        </w:rPr>
      </w:pPr>
      <w:r w:rsidRPr="00FF6EDD">
        <w:rPr>
          <w:sz w:val="26"/>
          <w:szCs w:val="26"/>
        </w:rPr>
        <w:t xml:space="preserve">По запросу мирового судьи представлен действующий проект организации дорожного движения на автомобильной дороге г. </w:t>
      </w:r>
      <w:r w:rsidR="000278AE">
        <w:rPr>
          <w:sz w:val="26"/>
          <w:szCs w:val="26"/>
        </w:rPr>
        <w:t>-----</w:t>
      </w:r>
      <w:r w:rsidRPr="00FF6EDD">
        <w:rPr>
          <w:sz w:val="26"/>
          <w:szCs w:val="26"/>
        </w:rPr>
        <w:t xml:space="preserve"> (на участке км </w:t>
      </w:r>
      <w:r w:rsidR="000278AE">
        <w:rPr>
          <w:sz w:val="26"/>
          <w:szCs w:val="26"/>
        </w:rPr>
        <w:t>-----</w:t>
      </w:r>
      <w:r w:rsidRPr="00FF6EDD">
        <w:rPr>
          <w:sz w:val="26"/>
          <w:szCs w:val="26"/>
        </w:rPr>
        <w:t>который идентичен проекту, утвержденному в 2018 году, местоположение знаков 3.20 «Обгон запрещен» не изменилось.</w:t>
      </w:r>
    </w:p>
    <w:p w:rsidR="00D11D78" w:rsidRPr="00FF6EDD" w:rsidP="0094231F" w14:paraId="1EC29ECA" w14:textId="77777777">
      <w:pPr>
        <w:spacing w:line="0" w:lineRule="atLeast"/>
        <w:ind w:firstLine="709"/>
        <w:contextualSpacing/>
        <w:jc w:val="both"/>
        <w:rPr>
          <w:sz w:val="26"/>
          <w:szCs w:val="26"/>
        </w:rPr>
      </w:pPr>
      <w:r w:rsidRPr="00FF6EDD">
        <w:rPr>
          <w:sz w:val="26"/>
          <w:szCs w:val="26"/>
        </w:rPr>
        <w:t>В силу п. 11 Федерального закона от 29 декабря 2017 г. № 443-ФЗ реализация проектов организации дорожного движения, изменений в проекты организации дорожного движения, не прошедших обязательных согласований и не утвержденных в установленном порядке, не допускается.</w:t>
      </w:r>
    </w:p>
    <w:p w:rsidR="00D11D78" w:rsidRPr="00FF6EDD" w:rsidP="0094231F" w14:paraId="2B525EA3" w14:textId="77777777">
      <w:pPr>
        <w:spacing w:line="0" w:lineRule="atLeast"/>
        <w:ind w:firstLine="709"/>
        <w:contextualSpacing/>
        <w:jc w:val="both"/>
        <w:rPr>
          <w:sz w:val="26"/>
          <w:szCs w:val="26"/>
        </w:rPr>
      </w:pPr>
      <w:r w:rsidRPr="00FF6EDD">
        <w:rPr>
          <w:sz w:val="26"/>
          <w:szCs w:val="26"/>
        </w:rPr>
        <w:t>Таким образом, с</w:t>
      </w:r>
      <w:r w:rsidRPr="00FF6EDD" w:rsidR="0094231F">
        <w:rPr>
          <w:sz w:val="26"/>
          <w:szCs w:val="26"/>
        </w:rPr>
        <w:t xml:space="preserve">амо по себе невнесение изменений в проект по истечении трех лет после его утверждения не свидетельствует о том, что </w:t>
      </w:r>
      <w:r w:rsidRPr="00FF6EDD">
        <w:rPr>
          <w:sz w:val="26"/>
          <w:szCs w:val="26"/>
        </w:rPr>
        <w:t>данный документ</w:t>
      </w:r>
      <w:r w:rsidRPr="00FF6EDD" w:rsidR="0094231F">
        <w:rPr>
          <w:sz w:val="26"/>
          <w:szCs w:val="26"/>
        </w:rPr>
        <w:t xml:space="preserve"> </w:t>
      </w:r>
      <w:r w:rsidRPr="00FF6EDD" w:rsidR="0094231F">
        <w:rPr>
          <w:sz w:val="26"/>
          <w:szCs w:val="26"/>
        </w:rPr>
        <w:t>прекратил свое действие.</w:t>
      </w:r>
      <w:r w:rsidRPr="00FF6EDD">
        <w:rPr>
          <w:sz w:val="26"/>
          <w:szCs w:val="26"/>
        </w:rPr>
        <w:t xml:space="preserve"> </w:t>
      </w:r>
      <w:r w:rsidRPr="00FF6EDD" w:rsidR="00960AD8">
        <w:rPr>
          <w:sz w:val="26"/>
          <w:szCs w:val="26"/>
        </w:rPr>
        <w:t>Представленный п</w:t>
      </w:r>
      <w:r w:rsidRPr="00FF6EDD">
        <w:rPr>
          <w:sz w:val="26"/>
          <w:szCs w:val="26"/>
        </w:rPr>
        <w:t xml:space="preserve">роект </w:t>
      </w:r>
      <w:r w:rsidRPr="00FF6EDD" w:rsidR="00960AD8">
        <w:rPr>
          <w:sz w:val="26"/>
          <w:szCs w:val="26"/>
        </w:rPr>
        <w:t xml:space="preserve">в 2021 году </w:t>
      </w:r>
      <w:r w:rsidRPr="00FF6EDD">
        <w:rPr>
          <w:sz w:val="26"/>
          <w:szCs w:val="26"/>
        </w:rPr>
        <w:t>прошел необходимые согласования и утвержден, в связи с чем, является надлежащим доказательством.</w:t>
      </w:r>
    </w:p>
    <w:p w:rsidR="00D11D78" w:rsidRPr="00FF6EDD" w:rsidP="00936D2D" w14:paraId="12054FFC" w14:textId="77777777">
      <w:pPr>
        <w:spacing w:line="0" w:lineRule="atLeast"/>
        <w:ind w:firstLine="709"/>
        <w:contextualSpacing/>
        <w:jc w:val="both"/>
        <w:rPr>
          <w:sz w:val="26"/>
          <w:szCs w:val="26"/>
        </w:rPr>
      </w:pPr>
      <w:r w:rsidRPr="00FF6EDD">
        <w:rPr>
          <w:sz w:val="26"/>
          <w:szCs w:val="26"/>
        </w:rPr>
        <w:t xml:space="preserve">Его удостоверение должностным лицом ГИБДД </w:t>
      </w:r>
      <w:r w:rsidRPr="00FF6EDD" w:rsidR="00FF6EDD">
        <w:rPr>
          <w:sz w:val="26"/>
          <w:szCs w:val="26"/>
        </w:rPr>
        <w:t>также не свидетельствует о получении данного доказательства с нарушением закона</w:t>
      </w:r>
      <w:r w:rsidRPr="00FF6EDD">
        <w:rPr>
          <w:sz w:val="26"/>
          <w:szCs w:val="26"/>
        </w:rPr>
        <w:t>.</w:t>
      </w:r>
    </w:p>
    <w:p w:rsidR="00936D2D" w:rsidRPr="00FF6EDD" w:rsidP="00936D2D" w14:paraId="70DA35EF" w14:textId="54AB4B0B">
      <w:pPr>
        <w:spacing w:line="0" w:lineRule="atLeast"/>
        <w:ind w:firstLine="709"/>
        <w:contextualSpacing/>
        <w:jc w:val="both"/>
        <w:rPr>
          <w:sz w:val="26"/>
          <w:szCs w:val="26"/>
        </w:rPr>
      </w:pPr>
      <w:r w:rsidRPr="00FF6EDD">
        <w:rPr>
          <w:sz w:val="26"/>
          <w:szCs w:val="26"/>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Pr="00FF6EDD" w:rsidR="008C6422">
        <w:rPr>
          <w:sz w:val="26"/>
          <w:szCs w:val="26"/>
        </w:rPr>
        <w:t xml:space="preserve">06 января 2026 года в 09 часов 28 минут на 704 км а/д «Нефтеюганск-Мамонтово» Нефтеюганского района, Мажидов К.А., управляя транспортным средством «Лада Гранта», государственный регистрационный знак А104НО186, совершил обгон </w:t>
      </w:r>
      <w:r w:rsidRPr="00FF6EDD" w:rsidR="00960AD8">
        <w:rPr>
          <w:sz w:val="26"/>
          <w:szCs w:val="26"/>
        </w:rPr>
        <w:t>впереди движущихся транспортных средств, не являющихся тихоходными</w:t>
      </w:r>
      <w:r w:rsidRPr="00FF6EDD" w:rsidR="008C6422">
        <w:rPr>
          <w:sz w:val="26"/>
          <w:szCs w:val="26"/>
        </w:rPr>
        <w:t xml:space="preserve"> с выездом на полосу дороги, предназначенную для встречного движения в зоне действия дорожного знака 3.20 «Обгон запрещен»</w:t>
      </w:r>
      <w:r w:rsidRPr="00FF6EDD" w:rsidR="00174857">
        <w:rPr>
          <w:sz w:val="26"/>
          <w:szCs w:val="26"/>
        </w:rPr>
        <w:t xml:space="preserve">, являясь лицом привлеченным к административной ответственности по ч. 4 ст. 12.15 КоАП РФ на основании постановления от </w:t>
      </w:r>
      <w:r w:rsidR="000278AE">
        <w:rPr>
          <w:sz w:val="26"/>
          <w:szCs w:val="26"/>
        </w:rPr>
        <w:t>----</w:t>
      </w:r>
      <w:r w:rsidRPr="00FF6EDD" w:rsidR="00174857">
        <w:rPr>
          <w:sz w:val="26"/>
          <w:szCs w:val="26"/>
        </w:rPr>
        <w:t xml:space="preserve">, вступившего в законную силу </w:t>
      </w:r>
      <w:r w:rsidR="000278AE">
        <w:rPr>
          <w:sz w:val="26"/>
          <w:szCs w:val="26"/>
        </w:rPr>
        <w:t>-----</w:t>
      </w:r>
    </w:p>
    <w:p w:rsidR="00936D2D" w:rsidRPr="00FF6EDD" w:rsidP="00936D2D" w14:paraId="7E540549" w14:textId="77777777">
      <w:pPr>
        <w:spacing w:line="0" w:lineRule="atLeast"/>
        <w:ind w:firstLine="709"/>
        <w:contextualSpacing/>
        <w:jc w:val="both"/>
        <w:rPr>
          <w:sz w:val="26"/>
          <w:szCs w:val="26"/>
        </w:rPr>
      </w:pPr>
      <w:r w:rsidRPr="00FF6EDD">
        <w:rPr>
          <w:sz w:val="26"/>
          <w:szCs w:val="26"/>
        </w:rPr>
        <w:t xml:space="preserve">Совокупность перечисленных доказательств является достаточной для бесспорного и однозначного вывода о виновности </w:t>
      </w:r>
      <w:r w:rsidRPr="00FF6EDD" w:rsidR="008C6422">
        <w:rPr>
          <w:sz w:val="26"/>
          <w:szCs w:val="26"/>
        </w:rPr>
        <w:t>Мажидова К.А</w:t>
      </w:r>
      <w:r w:rsidRPr="00FF6EDD" w:rsidR="00174857">
        <w:rPr>
          <w:sz w:val="26"/>
          <w:szCs w:val="26"/>
        </w:rPr>
        <w:t xml:space="preserve">. </w:t>
      </w:r>
      <w:r w:rsidRPr="00FF6EDD">
        <w:rPr>
          <w:sz w:val="26"/>
          <w:szCs w:val="26"/>
        </w:rPr>
        <w:t>в совершении правонарушения, предусмотренного ч. 5 ст. 12.15 Кодекса Российской Федерации об административных правонарушениях.</w:t>
      </w:r>
    </w:p>
    <w:p w:rsidR="00936D2D" w:rsidRPr="00FF6EDD" w:rsidP="00936D2D" w14:paraId="785BBE46" w14:textId="77777777">
      <w:pPr>
        <w:spacing w:line="0" w:lineRule="atLeast"/>
        <w:ind w:firstLine="709"/>
        <w:contextualSpacing/>
        <w:jc w:val="both"/>
        <w:rPr>
          <w:sz w:val="26"/>
          <w:szCs w:val="26"/>
        </w:rPr>
      </w:pPr>
      <w:r w:rsidRPr="00FF6EDD">
        <w:rPr>
          <w:sz w:val="26"/>
          <w:szCs w:val="26"/>
        </w:rPr>
        <w:t xml:space="preserve">Таким образом, действия </w:t>
      </w:r>
      <w:r w:rsidRPr="00FF6EDD" w:rsidR="008C6422">
        <w:rPr>
          <w:sz w:val="26"/>
          <w:szCs w:val="26"/>
        </w:rPr>
        <w:t xml:space="preserve">Мажидова К.А. </w:t>
      </w:r>
      <w:r w:rsidRPr="00FF6EDD">
        <w:rPr>
          <w:sz w:val="26"/>
          <w:szCs w:val="26"/>
        </w:rPr>
        <w:t>мировой судья квалифицирует по ч. 5 ст. 12.15 Кодекса Российской Федерации об административных правонарушениях – повторное совершение административного правонарушения, предусмотренного частью 4 Кодекса Российской Федерации об административных правонарушениях.</w:t>
      </w:r>
    </w:p>
    <w:p w:rsidR="00936D2D" w:rsidRPr="00FF6EDD" w:rsidP="00936D2D" w14:paraId="729F6DE6" w14:textId="77777777">
      <w:pPr>
        <w:spacing w:line="0" w:lineRule="atLeast"/>
        <w:ind w:firstLine="709"/>
        <w:contextualSpacing/>
        <w:jc w:val="both"/>
        <w:rPr>
          <w:sz w:val="26"/>
          <w:szCs w:val="26"/>
        </w:rPr>
      </w:pPr>
      <w:r w:rsidRPr="00FF6EDD">
        <w:rPr>
          <w:sz w:val="26"/>
          <w:szCs w:val="26"/>
        </w:rPr>
        <w:t>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w:t>
      </w:r>
    </w:p>
    <w:p w:rsidR="00936D2D" w:rsidRPr="00FF6EDD" w:rsidP="00936D2D" w14:paraId="6948151A" w14:textId="77777777">
      <w:pPr>
        <w:spacing w:line="0" w:lineRule="atLeast"/>
        <w:ind w:firstLine="709"/>
        <w:contextualSpacing/>
        <w:jc w:val="both"/>
        <w:rPr>
          <w:sz w:val="26"/>
          <w:szCs w:val="26"/>
        </w:rPr>
      </w:pPr>
      <w:r w:rsidRPr="00FF6EDD">
        <w:rPr>
          <w:sz w:val="26"/>
          <w:szCs w:val="26"/>
        </w:rPr>
        <w:t>Обстоятельств, перечисленных в ст. 29.2 Кодекса Российской Федерации об административных правонарушениях, исключающих возможность рассмотрения дела, не имеется.</w:t>
      </w:r>
    </w:p>
    <w:p w:rsidR="00936D2D" w:rsidRPr="00FF6EDD" w:rsidP="00936D2D" w14:paraId="0D5E6CBA" w14:textId="77777777">
      <w:pPr>
        <w:spacing w:line="0" w:lineRule="atLeast"/>
        <w:ind w:firstLine="709"/>
        <w:contextualSpacing/>
        <w:jc w:val="both"/>
        <w:rPr>
          <w:sz w:val="26"/>
          <w:szCs w:val="26"/>
        </w:rPr>
      </w:pPr>
      <w:r w:rsidRPr="00FF6EDD">
        <w:rPr>
          <w:sz w:val="26"/>
          <w:szCs w:val="26"/>
        </w:rPr>
        <w:t xml:space="preserve">Обстоятельств, </w:t>
      </w:r>
      <w:r w:rsidRPr="00FF6EDD" w:rsidR="00174857">
        <w:rPr>
          <w:sz w:val="26"/>
          <w:szCs w:val="26"/>
        </w:rPr>
        <w:t xml:space="preserve">смягчающих и </w:t>
      </w:r>
      <w:r w:rsidRPr="00FF6EDD">
        <w:rPr>
          <w:sz w:val="26"/>
          <w:szCs w:val="26"/>
        </w:rPr>
        <w:t>отягчающих административную ответственность, в соответствии со ст.</w:t>
      </w:r>
      <w:r w:rsidRPr="00FF6EDD" w:rsidR="00174857">
        <w:rPr>
          <w:sz w:val="26"/>
          <w:szCs w:val="26"/>
        </w:rPr>
        <w:t>ст. 4.2,</w:t>
      </w:r>
      <w:r w:rsidRPr="00FF6EDD">
        <w:rPr>
          <w:sz w:val="26"/>
          <w:szCs w:val="26"/>
        </w:rPr>
        <w:t xml:space="preserve"> 4.3. КоАП РФ, не установлено.</w:t>
      </w:r>
    </w:p>
    <w:p w:rsidR="00936D2D" w:rsidRPr="00FF6EDD" w:rsidP="00936D2D" w14:paraId="7A7DCCB8" w14:textId="77777777">
      <w:pPr>
        <w:spacing w:line="0" w:lineRule="atLeast"/>
        <w:ind w:firstLine="709"/>
        <w:contextualSpacing/>
        <w:jc w:val="both"/>
        <w:rPr>
          <w:sz w:val="26"/>
          <w:szCs w:val="26"/>
        </w:rPr>
      </w:pPr>
      <w:r w:rsidRPr="00FF6EDD">
        <w:rPr>
          <w:sz w:val="26"/>
          <w:szCs w:val="26"/>
        </w:rPr>
        <w:t xml:space="preserve">При обсуждении вопроса о назначении вида и размера наказания, суд, в соответствии с частью 2 статьи 4.1 КоАП РФ, учитывает характер совершенного административного правонарушения, личность </w:t>
      </w:r>
      <w:r w:rsidRPr="00FF6EDD" w:rsidR="008C6422">
        <w:rPr>
          <w:sz w:val="26"/>
          <w:szCs w:val="26"/>
        </w:rPr>
        <w:t>Мажидова К.А.</w:t>
      </w:r>
      <w:r w:rsidRPr="00FF6EDD" w:rsidR="00174857">
        <w:rPr>
          <w:sz w:val="26"/>
          <w:szCs w:val="26"/>
        </w:rPr>
        <w:t>.</w:t>
      </w:r>
      <w:r w:rsidRPr="00FF6EDD" w:rsidR="00EC5DFA">
        <w:rPr>
          <w:sz w:val="26"/>
          <w:szCs w:val="26"/>
        </w:rPr>
        <w:t xml:space="preserve">, </w:t>
      </w:r>
      <w:r w:rsidRPr="00FF6EDD">
        <w:rPr>
          <w:sz w:val="26"/>
          <w:szCs w:val="26"/>
        </w:rPr>
        <w:t xml:space="preserve">отсутствие </w:t>
      </w:r>
      <w:r w:rsidRPr="00FF6EDD" w:rsidR="00174857">
        <w:rPr>
          <w:sz w:val="26"/>
          <w:szCs w:val="26"/>
        </w:rPr>
        <w:t>смягчающих и</w:t>
      </w:r>
      <w:r w:rsidRPr="00FF6EDD">
        <w:rPr>
          <w:sz w:val="26"/>
          <w:szCs w:val="26"/>
        </w:rPr>
        <w:t xml:space="preserve"> отягчающих административную ответственность обстоятельств, обстоятельства совершения административного правонарушения, тот факт, что административное правонарушение не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и полагает возможным назначить </w:t>
      </w:r>
      <w:r w:rsidRPr="00FF6EDD" w:rsidR="008C6422">
        <w:rPr>
          <w:sz w:val="26"/>
          <w:szCs w:val="26"/>
        </w:rPr>
        <w:t xml:space="preserve">Мажидову К.А. </w:t>
      </w:r>
      <w:r w:rsidRPr="00FF6EDD">
        <w:rPr>
          <w:sz w:val="26"/>
          <w:szCs w:val="26"/>
        </w:rPr>
        <w:t>административное наказание в виде лишения права управления транспортными средствами, поскольку данный вид наказания является справедливым и соразмерным содеянному.</w:t>
      </w:r>
    </w:p>
    <w:p w:rsidR="00D11D78" w:rsidRPr="00FF6EDD" w:rsidP="00936D2D" w14:paraId="4723B50A" w14:textId="77777777">
      <w:pPr>
        <w:spacing w:line="0" w:lineRule="atLeast"/>
        <w:ind w:firstLine="709"/>
        <w:contextualSpacing/>
        <w:jc w:val="both"/>
        <w:rPr>
          <w:sz w:val="26"/>
          <w:szCs w:val="26"/>
        </w:rPr>
      </w:pPr>
      <w:r w:rsidRPr="00FF6EDD">
        <w:rPr>
          <w:sz w:val="26"/>
          <w:szCs w:val="26"/>
        </w:rPr>
        <w:t>На основании изложенного и руководствуясь ст. ст. 29.9 - 29.11 КоАП РФ,</w:t>
      </w:r>
    </w:p>
    <w:p w:rsidR="00936D2D" w:rsidRPr="00FF6EDD" w:rsidP="00936D2D" w14:paraId="3FE526C3" w14:textId="77777777">
      <w:pPr>
        <w:spacing w:line="0" w:lineRule="atLeast"/>
        <w:ind w:firstLine="709"/>
        <w:contextualSpacing/>
        <w:jc w:val="both"/>
        <w:rPr>
          <w:sz w:val="26"/>
          <w:szCs w:val="26"/>
        </w:rPr>
      </w:pPr>
      <w:r w:rsidRPr="00FF6EDD">
        <w:rPr>
          <w:sz w:val="26"/>
          <w:szCs w:val="26"/>
        </w:rPr>
        <w:t xml:space="preserve"> </w:t>
      </w:r>
    </w:p>
    <w:p w:rsidR="00936D2D" w:rsidRPr="00FF6EDD" w:rsidP="00936D2D" w14:paraId="550CD06B" w14:textId="77777777">
      <w:pPr>
        <w:spacing w:line="0" w:lineRule="atLeast"/>
        <w:ind w:firstLine="709"/>
        <w:contextualSpacing/>
        <w:jc w:val="center"/>
        <w:rPr>
          <w:b/>
          <w:sz w:val="26"/>
          <w:szCs w:val="26"/>
        </w:rPr>
      </w:pPr>
      <w:r w:rsidRPr="00FF6EDD">
        <w:rPr>
          <w:b/>
          <w:sz w:val="26"/>
          <w:szCs w:val="26"/>
        </w:rPr>
        <w:t>ПОСТАНОВИЛ:</w:t>
      </w:r>
    </w:p>
    <w:p w:rsidR="00936D2D" w:rsidRPr="00FF6EDD" w:rsidP="00936D2D" w14:paraId="67A480F2" w14:textId="77777777">
      <w:pPr>
        <w:spacing w:line="0" w:lineRule="atLeast"/>
        <w:ind w:firstLine="709"/>
        <w:contextualSpacing/>
        <w:jc w:val="both"/>
        <w:rPr>
          <w:b/>
          <w:sz w:val="26"/>
          <w:szCs w:val="26"/>
        </w:rPr>
      </w:pPr>
    </w:p>
    <w:p w:rsidR="00936D2D" w:rsidRPr="00FF6EDD" w:rsidP="00936D2D" w14:paraId="2CF3A938" w14:textId="77777777">
      <w:pPr>
        <w:spacing w:line="0" w:lineRule="atLeast"/>
        <w:ind w:firstLine="709"/>
        <w:contextualSpacing/>
        <w:jc w:val="both"/>
        <w:rPr>
          <w:sz w:val="26"/>
          <w:szCs w:val="26"/>
        </w:rPr>
      </w:pPr>
      <w:r w:rsidRPr="00FF6EDD">
        <w:rPr>
          <w:sz w:val="26"/>
          <w:szCs w:val="26"/>
        </w:rPr>
        <w:t xml:space="preserve">Мажидова Курбана Арсеновича признать виновным в совершении административного правонарушения, предусмотренного ч. 5 ст. 12.15 Кодекса Российской Федерации об административных правонарушениях и назначить ему </w:t>
      </w:r>
      <w:r w:rsidRPr="00FF6EDD">
        <w:rPr>
          <w:sz w:val="26"/>
          <w:szCs w:val="26"/>
        </w:rPr>
        <w:t>административное наказание в виде лишения права управления транспортными средствами на срок 1 (один) год.</w:t>
      </w:r>
    </w:p>
    <w:p w:rsidR="00936D2D" w:rsidRPr="00FF6EDD" w:rsidP="00936D2D" w14:paraId="1AAF9300" w14:textId="77777777">
      <w:pPr>
        <w:spacing w:line="0" w:lineRule="atLeast"/>
        <w:ind w:firstLine="709"/>
        <w:contextualSpacing/>
        <w:jc w:val="both"/>
        <w:rPr>
          <w:sz w:val="26"/>
          <w:szCs w:val="26"/>
        </w:rPr>
      </w:pPr>
      <w:r w:rsidRPr="00FF6EDD">
        <w:rPr>
          <w:sz w:val="26"/>
          <w:szCs w:val="26"/>
        </w:rPr>
        <w:t xml:space="preserve">Разъяснить, что в течение трёх рабочих дней со дня вступления в законную силу постановления о назначении административного наказания он обязан сдать водительское удостоверение и все другие имеющиеся у него удостоверения, предоставляющие право управления транспортными средствами в ОГИБДД ОМВД России по г. Пыть-Яху.  </w:t>
      </w:r>
    </w:p>
    <w:p w:rsidR="00936D2D" w:rsidRPr="00FF6EDD" w:rsidP="00936D2D" w14:paraId="5CA72FAE" w14:textId="77777777">
      <w:pPr>
        <w:spacing w:line="0" w:lineRule="atLeast"/>
        <w:ind w:firstLine="709"/>
        <w:contextualSpacing/>
        <w:jc w:val="both"/>
        <w:rPr>
          <w:sz w:val="26"/>
          <w:szCs w:val="26"/>
        </w:rPr>
      </w:pPr>
      <w:r w:rsidRPr="00FF6EDD">
        <w:rPr>
          <w:sz w:val="26"/>
          <w:szCs w:val="26"/>
        </w:rPr>
        <w:t>В соответствии с частью 2 статьи 32.7 Кодекса Российской Федерации об административных правонарушениях, в случае уклонения лица от сдачи водительского удостоверения срок лишения права управления транспортными средствами прерывается. Течение указанного срока возобновляется со дня сдачи лицом или изъятия у него соответствующего документа.</w:t>
      </w:r>
    </w:p>
    <w:p w:rsidR="00936D2D" w:rsidRPr="00FF6EDD" w:rsidP="00936D2D" w14:paraId="14DD0765" w14:textId="77777777">
      <w:pPr>
        <w:spacing w:line="0" w:lineRule="atLeast"/>
        <w:ind w:firstLine="709"/>
        <w:contextualSpacing/>
        <w:jc w:val="both"/>
        <w:rPr>
          <w:sz w:val="26"/>
          <w:szCs w:val="26"/>
        </w:rPr>
      </w:pPr>
      <w:r w:rsidRPr="00FF6EDD">
        <w:rPr>
          <w:sz w:val="26"/>
          <w:szCs w:val="26"/>
        </w:rPr>
        <w:t>Постановление может быть обжаловано и опротестовано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260614" w:rsidRPr="00FF6EDD" w:rsidP="00105B5A" w14:paraId="7E7177B8" w14:textId="77777777">
      <w:pPr>
        <w:ind w:firstLine="708"/>
        <w:jc w:val="both"/>
        <w:rPr>
          <w:rFonts w:eastAsia="MS Mincho"/>
          <w:sz w:val="26"/>
          <w:szCs w:val="26"/>
        </w:rPr>
      </w:pPr>
    </w:p>
    <w:p w:rsidR="002C1190" w:rsidRPr="00FF6EDD" w:rsidP="00105B5A" w14:paraId="620AB95D" w14:textId="0049B9D4">
      <w:pPr>
        <w:pStyle w:val="PlainText"/>
        <w:jc w:val="both"/>
        <w:rPr>
          <w:rFonts w:ascii="Times New Roman" w:eastAsia="MS Mincho" w:hAnsi="Times New Roman"/>
          <w:sz w:val="26"/>
          <w:szCs w:val="26"/>
        </w:rPr>
      </w:pPr>
      <w:r w:rsidRPr="00FF6EDD">
        <w:rPr>
          <w:rFonts w:ascii="Times New Roman" w:eastAsia="MS Mincho" w:hAnsi="Times New Roman"/>
          <w:sz w:val="26"/>
          <w:szCs w:val="26"/>
        </w:rPr>
        <w:t>Мировой судья</w:t>
      </w:r>
      <w:r w:rsidRPr="00FF6EDD">
        <w:rPr>
          <w:rFonts w:ascii="Times New Roman" w:eastAsia="MS Mincho" w:hAnsi="Times New Roman"/>
          <w:sz w:val="26"/>
          <w:szCs w:val="26"/>
        </w:rPr>
        <w:tab/>
      </w:r>
      <w:r w:rsidRPr="00FF6EDD">
        <w:rPr>
          <w:rFonts w:ascii="Times New Roman" w:eastAsia="MS Mincho" w:hAnsi="Times New Roman"/>
          <w:sz w:val="26"/>
          <w:szCs w:val="26"/>
        </w:rPr>
        <w:tab/>
      </w:r>
      <w:r w:rsidRPr="00FF6EDD">
        <w:rPr>
          <w:rFonts w:ascii="Times New Roman" w:eastAsia="MS Mincho" w:hAnsi="Times New Roman"/>
          <w:sz w:val="26"/>
          <w:szCs w:val="26"/>
        </w:rPr>
        <w:tab/>
      </w:r>
      <w:r w:rsidRPr="00FF6EDD">
        <w:rPr>
          <w:rFonts w:ascii="Times New Roman" w:eastAsia="MS Mincho" w:hAnsi="Times New Roman"/>
          <w:sz w:val="26"/>
          <w:szCs w:val="26"/>
        </w:rPr>
        <w:tab/>
      </w:r>
      <w:r w:rsidRPr="00FF6EDD">
        <w:rPr>
          <w:rFonts w:ascii="Times New Roman" w:eastAsia="MS Mincho" w:hAnsi="Times New Roman"/>
          <w:sz w:val="26"/>
          <w:szCs w:val="26"/>
        </w:rPr>
        <w:tab/>
      </w:r>
      <w:r w:rsidRPr="00FF6EDD">
        <w:rPr>
          <w:rFonts w:ascii="Times New Roman" w:eastAsia="MS Mincho" w:hAnsi="Times New Roman"/>
          <w:sz w:val="26"/>
          <w:szCs w:val="26"/>
        </w:rPr>
        <w:tab/>
      </w:r>
      <w:r w:rsidRPr="00FF6EDD">
        <w:rPr>
          <w:rFonts w:ascii="Times New Roman" w:eastAsia="MS Mincho" w:hAnsi="Times New Roman"/>
          <w:sz w:val="26"/>
          <w:szCs w:val="26"/>
        </w:rPr>
        <w:tab/>
      </w:r>
      <w:r w:rsidR="00FF6EDD">
        <w:rPr>
          <w:rFonts w:ascii="Times New Roman" w:eastAsia="MS Mincho" w:hAnsi="Times New Roman"/>
          <w:sz w:val="26"/>
          <w:szCs w:val="26"/>
        </w:rPr>
        <w:t xml:space="preserve"> </w:t>
      </w:r>
      <w:r w:rsidRPr="00FF6EDD" w:rsidR="00ED10E3">
        <w:rPr>
          <w:rFonts w:ascii="Times New Roman" w:eastAsia="MS Mincho" w:hAnsi="Times New Roman"/>
          <w:sz w:val="26"/>
          <w:szCs w:val="26"/>
        </w:rPr>
        <w:t xml:space="preserve">    </w:t>
      </w:r>
      <w:r w:rsidR="00FF6EDD">
        <w:rPr>
          <w:rFonts w:ascii="Times New Roman" w:eastAsia="MS Mincho" w:hAnsi="Times New Roman"/>
          <w:sz w:val="26"/>
          <w:szCs w:val="26"/>
        </w:rPr>
        <w:t xml:space="preserve"> </w:t>
      </w:r>
      <w:r w:rsidRPr="00FF6EDD" w:rsidR="00ED10E3">
        <w:rPr>
          <w:rFonts w:ascii="Times New Roman" w:eastAsia="MS Mincho" w:hAnsi="Times New Roman"/>
          <w:sz w:val="26"/>
          <w:szCs w:val="26"/>
        </w:rPr>
        <w:t xml:space="preserve">  </w:t>
      </w:r>
      <w:r w:rsidRPr="00FF6EDD" w:rsidR="00441E3D">
        <w:rPr>
          <w:rFonts w:ascii="Times New Roman" w:eastAsia="MS Mincho" w:hAnsi="Times New Roman"/>
          <w:sz w:val="26"/>
          <w:szCs w:val="26"/>
        </w:rPr>
        <w:t xml:space="preserve">Е.И. </w:t>
      </w:r>
      <w:r w:rsidRPr="00FF6EDD" w:rsidR="00ED10E3">
        <w:rPr>
          <w:rFonts w:ascii="Times New Roman" w:eastAsia="MS Mincho" w:hAnsi="Times New Roman"/>
          <w:sz w:val="26"/>
          <w:szCs w:val="26"/>
        </w:rPr>
        <w:t>Костарева</w:t>
      </w:r>
    </w:p>
    <w:p w:rsidR="00ED10E3" w:rsidRPr="00FF6EDD" w:rsidP="00105B5A" w14:paraId="507617CD" w14:textId="77777777">
      <w:pPr>
        <w:pStyle w:val="PlainText"/>
        <w:jc w:val="both"/>
        <w:rPr>
          <w:rFonts w:ascii="Times New Roman" w:eastAsia="MS Mincho" w:hAnsi="Times New Roman"/>
          <w:sz w:val="26"/>
          <w:szCs w:val="26"/>
        </w:rPr>
      </w:pPr>
    </w:p>
    <w:p w:rsidR="001A5974" w:rsidRPr="00FF6EDD" w:rsidP="00105B5A" w14:paraId="5D7BE658" w14:textId="4A6ADA69">
      <w:pPr>
        <w:pStyle w:val="PlainText"/>
        <w:jc w:val="both"/>
        <w:rPr>
          <w:rFonts w:ascii="Times New Roman" w:eastAsia="MS Mincho" w:hAnsi="Times New Roman"/>
          <w:sz w:val="26"/>
          <w:szCs w:val="26"/>
        </w:rPr>
      </w:pPr>
    </w:p>
    <w:sectPr w:rsidSect="007E7DDE">
      <w:headerReference w:type="default" r:id="rId5"/>
      <w:headerReference w:type="first" r:id="rId6"/>
      <w:pgSz w:w="11906" w:h="16838" w:code="9"/>
      <w:pgMar w:top="1134" w:right="850"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61760371"/>
      <w:docPartObj>
        <w:docPartGallery w:val="Page Numbers (Top of Page)"/>
        <w:docPartUnique/>
      </w:docPartObj>
    </w:sdtPr>
    <w:sdtContent>
      <w:p w:rsidR="008D6F96" w14:paraId="3098FAD2" w14:textId="77777777">
        <w:pPr>
          <w:pStyle w:val="Header"/>
          <w:jc w:val="center"/>
        </w:pPr>
        <w:r>
          <w:fldChar w:fldCharType="begin"/>
        </w:r>
        <w:r>
          <w:instrText>PAGE   \* MERGEFORMAT</w:instrText>
        </w:r>
        <w:r>
          <w:fldChar w:fldCharType="separate"/>
        </w:r>
        <w:r w:rsidR="00FF6EDD">
          <w:rPr>
            <w:noProof/>
          </w:rPr>
          <w:t>5</w:t>
        </w:r>
        <w:r>
          <w:fldChar w:fldCharType="end"/>
        </w:r>
      </w:p>
    </w:sdtContent>
  </w:sdt>
  <w:p w:rsidR="0046762F" w14:paraId="77DB192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D6F96" w14:paraId="7006E3BF" w14:textId="77777777">
    <w:pPr>
      <w:pStyle w:val="Header"/>
    </w:pPr>
    <w:r w:rsidRPr="008D6F96">
      <w:t>УИД 86MS00</w:t>
    </w:r>
    <w:r>
      <w:t>05</w:t>
    </w:r>
    <w:r w:rsidRPr="008D6F96">
      <w:t>-01-202</w:t>
    </w:r>
    <w:r w:rsidR="006E69C1">
      <w:t>6</w:t>
    </w:r>
    <w:r w:rsidRPr="008D6F96">
      <w:t>-00</w:t>
    </w:r>
    <w:r w:rsidR="008C6422">
      <w:t>0334</w:t>
    </w:r>
    <w:r w:rsidRPr="008D6F96">
      <w:t>-</w:t>
    </w:r>
    <w:r w:rsidR="00AB714B">
      <w:t>2</w:t>
    </w:r>
    <w:r w:rsidR="008C6422">
      <w:t>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07E47"/>
    <w:rsid w:val="000147B7"/>
    <w:rsid w:val="00014F84"/>
    <w:rsid w:val="00021B37"/>
    <w:rsid w:val="00022DFA"/>
    <w:rsid w:val="00024F6C"/>
    <w:rsid w:val="00025AB3"/>
    <w:rsid w:val="000278AE"/>
    <w:rsid w:val="00031749"/>
    <w:rsid w:val="000342BC"/>
    <w:rsid w:val="00036B2F"/>
    <w:rsid w:val="000421DB"/>
    <w:rsid w:val="0004661C"/>
    <w:rsid w:val="0004694A"/>
    <w:rsid w:val="0004697C"/>
    <w:rsid w:val="00047F7B"/>
    <w:rsid w:val="00050932"/>
    <w:rsid w:val="00050E36"/>
    <w:rsid w:val="00053762"/>
    <w:rsid w:val="00070E54"/>
    <w:rsid w:val="000718E5"/>
    <w:rsid w:val="000A138E"/>
    <w:rsid w:val="000A5413"/>
    <w:rsid w:val="000A7A39"/>
    <w:rsid w:val="000D2925"/>
    <w:rsid w:val="000E6B8C"/>
    <w:rsid w:val="000F1C88"/>
    <w:rsid w:val="000F1F0F"/>
    <w:rsid w:val="000F3466"/>
    <w:rsid w:val="00102626"/>
    <w:rsid w:val="00105B5A"/>
    <w:rsid w:val="00105E3E"/>
    <w:rsid w:val="001172D2"/>
    <w:rsid w:val="00122ABA"/>
    <w:rsid w:val="00130B7F"/>
    <w:rsid w:val="00143C11"/>
    <w:rsid w:val="001449D9"/>
    <w:rsid w:val="00146A93"/>
    <w:rsid w:val="0015037C"/>
    <w:rsid w:val="00153453"/>
    <w:rsid w:val="001566BE"/>
    <w:rsid w:val="00161383"/>
    <w:rsid w:val="00161C28"/>
    <w:rsid w:val="0016255F"/>
    <w:rsid w:val="00166CF7"/>
    <w:rsid w:val="001734F5"/>
    <w:rsid w:val="001746CC"/>
    <w:rsid w:val="00174857"/>
    <w:rsid w:val="00175AE3"/>
    <w:rsid w:val="00192066"/>
    <w:rsid w:val="001933E4"/>
    <w:rsid w:val="00197CA9"/>
    <w:rsid w:val="001A5974"/>
    <w:rsid w:val="001B61ED"/>
    <w:rsid w:val="001C6847"/>
    <w:rsid w:val="001D1AA0"/>
    <w:rsid w:val="001D5AAC"/>
    <w:rsid w:val="001D5AE9"/>
    <w:rsid w:val="001E2D1E"/>
    <w:rsid w:val="001E48A2"/>
    <w:rsid w:val="001E7659"/>
    <w:rsid w:val="001E7979"/>
    <w:rsid w:val="00200A6B"/>
    <w:rsid w:val="002402E6"/>
    <w:rsid w:val="00240FE4"/>
    <w:rsid w:val="002413CC"/>
    <w:rsid w:val="002478BF"/>
    <w:rsid w:val="00256C65"/>
    <w:rsid w:val="002600F8"/>
    <w:rsid w:val="00260614"/>
    <w:rsid w:val="00261CCD"/>
    <w:rsid w:val="002636CF"/>
    <w:rsid w:val="002771C3"/>
    <w:rsid w:val="00281B19"/>
    <w:rsid w:val="00290899"/>
    <w:rsid w:val="0029583F"/>
    <w:rsid w:val="002A0F71"/>
    <w:rsid w:val="002A3FBA"/>
    <w:rsid w:val="002A79A4"/>
    <w:rsid w:val="002B0EC4"/>
    <w:rsid w:val="002B1410"/>
    <w:rsid w:val="002B4412"/>
    <w:rsid w:val="002B5E35"/>
    <w:rsid w:val="002B67F7"/>
    <w:rsid w:val="002C1190"/>
    <w:rsid w:val="002C1CA4"/>
    <w:rsid w:val="002D236E"/>
    <w:rsid w:val="002D48E7"/>
    <w:rsid w:val="002E387D"/>
    <w:rsid w:val="002F104D"/>
    <w:rsid w:val="002F222E"/>
    <w:rsid w:val="00303D1A"/>
    <w:rsid w:val="00304A32"/>
    <w:rsid w:val="00305E2F"/>
    <w:rsid w:val="0030778B"/>
    <w:rsid w:val="003110E2"/>
    <w:rsid w:val="00311BE0"/>
    <w:rsid w:val="00312C8F"/>
    <w:rsid w:val="00316D77"/>
    <w:rsid w:val="00322C31"/>
    <w:rsid w:val="00327394"/>
    <w:rsid w:val="00342B1F"/>
    <w:rsid w:val="00345C07"/>
    <w:rsid w:val="00346DA0"/>
    <w:rsid w:val="00352CF1"/>
    <w:rsid w:val="003548EA"/>
    <w:rsid w:val="0035496F"/>
    <w:rsid w:val="00355161"/>
    <w:rsid w:val="00356726"/>
    <w:rsid w:val="00356F45"/>
    <w:rsid w:val="00360A19"/>
    <w:rsid w:val="00360D52"/>
    <w:rsid w:val="00361588"/>
    <w:rsid w:val="0036158B"/>
    <w:rsid w:val="00362D95"/>
    <w:rsid w:val="00362F36"/>
    <w:rsid w:val="00363204"/>
    <w:rsid w:val="003646AA"/>
    <w:rsid w:val="00366E99"/>
    <w:rsid w:val="00370456"/>
    <w:rsid w:val="003719FA"/>
    <w:rsid w:val="003732C6"/>
    <w:rsid w:val="003761E2"/>
    <w:rsid w:val="0038420D"/>
    <w:rsid w:val="003A296D"/>
    <w:rsid w:val="003B003D"/>
    <w:rsid w:val="003B0F1B"/>
    <w:rsid w:val="003B2A15"/>
    <w:rsid w:val="003B2A71"/>
    <w:rsid w:val="003C4FD7"/>
    <w:rsid w:val="003D4B11"/>
    <w:rsid w:val="003F1787"/>
    <w:rsid w:val="003F1C4A"/>
    <w:rsid w:val="003F61F5"/>
    <w:rsid w:val="003F7274"/>
    <w:rsid w:val="00401F51"/>
    <w:rsid w:val="004030BF"/>
    <w:rsid w:val="0041192F"/>
    <w:rsid w:val="004217E4"/>
    <w:rsid w:val="0042420F"/>
    <w:rsid w:val="00424C94"/>
    <w:rsid w:val="00432EEF"/>
    <w:rsid w:val="0043396E"/>
    <w:rsid w:val="004356B6"/>
    <w:rsid w:val="004366BE"/>
    <w:rsid w:val="004371A1"/>
    <w:rsid w:val="00441E3D"/>
    <w:rsid w:val="00445A93"/>
    <w:rsid w:val="0045632F"/>
    <w:rsid w:val="00456A77"/>
    <w:rsid w:val="004667E2"/>
    <w:rsid w:val="0046762F"/>
    <w:rsid w:val="004912B4"/>
    <w:rsid w:val="004A1F1C"/>
    <w:rsid w:val="004A4247"/>
    <w:rsid w:val="004A6F51"/>
    <w:rsid w:val="004B0D55"/>
    <w:rsid w:val="004B2986"/>
    <w:rsid w:val="004B556B"/>
    <w:rsid w:val="004B7668"/>
    <w:rsid w:val="004D3AC0"/>
    <w:rsid w:val="004E2E53"/>
    <w:rsid w:val="004F4780"/>
    <w:rsid w:val="005043C6"/>
    <w:rsid w:val="00504AA7"/>
    <w:rsid w:val="00505FC7"/>
    <w:rsid w:val="005066B1"/>
    <w:rsid w:val="00507B79"/>
    <w:rsid w:val="00511BEA"/>
    <w:rsid w:val="005152F3"/>
    <w:rsid w:val="00516BDA"/>
    <w:rsid w:val="00527791"/>
    <w:rsid w:val="00530BF2"/>
    <w:rsid w:val="00534A0C"/>
    <w:rsid w:val="00535497"/>
    <w:rsid w:val="00535C69"/>
    <w:rsid w:val="005375E4"/>
    <w:rsid w:val="00537FF4"/>
    <w:rsid w:val="00541FE5"/>
    <w:rsid w:val="005423AD"/>
    <w:rsid w:val="005436CC"/>
    <w:rsid w:val="005508B8"/>
    <w:rsid w:val="00554F02"/>
    <w:rsid w:val="00565184"/>
    <w:rsid w:val="00574DC0"/>
    <w:rsid w:val="00587554"/>
    <w:rsid w:val="005A181A"/>
    <w:rsid w:val="005A3581"/>
    <w:rsid w:val="005A6694"/>
    <w:rsid w:val="005A6E8B"/>
    <w:rsid w:val="005B1411"/>
    <w:rsid w:val="005B3BAA"/>
    <w:rsid w:val="005C1991"/>
    <w:rsid w:val="005C6050"/>
    <w:rsid w:val="005C6B95"/>
    <w:rsid w:val="005C6F95"/>
    <w:rsid w:val="005D0C35"/>
    <w:rsid w:val="005D5766"/>
    <w:rsid w:val="005D7F22"/>
    <w:rsid w:val="005E35D3"/>
    <w:rsid w:val="005E63DD"/>
    <w:rsid w:val="005F060F"/>
    <w:rsid w:val="005F760C"/>
    <w:rsid w:val="00607739"/>
    <w:rsid w:val="00610276"/>
    <w:rsid w:val="00610563"/>
    <w:rsid w:val="00610EB9"/>
    <w:rsid w:val="00616031"/>
    <w:rsid w:val="00616C11"/>
    <w:rsid w:val="00617D8B"/>
    <w:rsid w:val="00622967"/>
    <w:rsid w:val="006369FE"/>
    <w:rsid w:val="00636E02"/>
    <w:rsid w:val="00646E04"/>
    <w:rsid w:val="006511B3"/>
    <w:rsid w:val="00660E35"/>
    <w:rsid w:val="00662F31"/>
    <w:rsid w:val="006647F0"/>
    <w:rsid w:val="00667730"/>
    <w:rsid w:val="00667EAA"/>
    <w:rsid w:val="006747ED"/>
    <w:rsid w:val="006819EE"/>
    <w:rsid w:val="0068541D"/>
    <w:rsid w:val="0069052C"/>
    <w:rsid w:val="00690819"/>
    <w:rsid w:val="006946A5"/>
    <w:rsid w:val="00695CB4"/>
    <w:rsid w:val="006962ED"/>
    <w:rsid w:val="006969DD"/>
    <w:rsid w:val="006A7E0D"/>
    <w:rsid w:val="006B6FE8"/>
    <w:rsid w:val="006B7453"/>
    <w:rsid w:val="006D4AB9"/>
    <w:rsid w:val="006D6461"/>
    <w:rsid w:val="006E231B"/>
    <w:rsid w:val="006E28DF"/>
    <w:rsid w:val="006E3144"/>
    <w:rsid w:val="006E58F0"/>
    <w:rsid w:val="006E602D"/>
    <w:rsid w:val="006E69C1"/>
    <w:rsid w:val="006F2999"/>
    <w:rsid w:val="00710F59"/>
    <w:rsid w:val="0072031B"/>
    <w:rsid w:val="00723CF1"/>
    <w:rsid w:val="007245CB"/>
    <w:rsid w:val="007375B7"/>
    <w:rsid w:val="00741AE8"/>
    <w:rsid w:val="007424D0"/>
    <w:rsid w:val="0074547B"/>
    <w:rsid w:val="00747A0E"/>
    <w:rsid w:val="007546D2"/>
    <w:rsid w:val="00760044"/>
    <w:rsid w:val="0076182D"/>
    <w:rsid w:val="0076222A"/>
    <w:rsid w:val="0077203C"/>
    <w:rsid w:val="00780FF2"/>
    <w:rsid w:val="00786E52"/>
    <w:rsid w:val="007928B1"/>
    <w:rsid w:val="00794390"/>
    <w:rsid w:val="007951DC"/>
    <w:rsid w:val="00796956"/>
    <w:rsid w:val="007A3270"/>
    <w:rsid w:val="007A5C2F"/>
    <w:rsid w:val="007B0743"/>
    <w:rsid w:val="007B43B8"/>
    <w:rsid w:val="007B5140"/>
    <w:rsid w:val="007D03AF"/>
    <w:rsid w:val="007D16CC"/>
    <w:rsid w:val="007D74FD"/>
    <w:rsid w:val="007E37BF"/>
    <w:rsid w:val="007E7DDE"/>
    <w:rsid w:val="007F177F"/>
    <w:rsid w:val="007F229A"/>
    <w:rsid w:val="007F4BF6"/>
    <w:rsid w:val="00801EBC"/>
    <w:rsid w:val="00802932"/>
    <w:rsid w:val="00805E59"/>
    <w:rsid w:val="0080721A"/>
    <w:rsid w:val="008138A7"/>
    <w:rsid w:val="00813AC9"/>
    <w:rsid w:val="00815445"/>
    <w:rsid w:val="00817CFB"/>
    <w:rsid w:val="0083677C"/>
    <w:rsid w:val="008406C3"/>
    <w:rsid w:val="00841DD2"/>
    <w:rsid w:val="00842DE6"/>
    <w:rsid w:val="00844A85"/>
    <w:rsid w:val="00846CEF"/>
    <w:rsid w:val="0085027E"/>
    <w:rsid w:val="00851F58"/>
    <w:rsid w:val="008530F3"/>
    <w:rsid w:val="00853FE9"/>
    <w:rsid w:val="00860855"/>
    <w:rsid w:val="00863B53"/>
    <w:rsid w:val="00880410"/>
    <w:rsid w:val="008810D8"/>
    <w:rsid w:val="00881169"/>
    <w:rsid w:val="0088137D"/>
    <w:rsid w:val="00884296"/>
    <w:rsid w:val="00886914"/>
    <w:rsid w:val="00892131"/>
    <w:rsid w:val="00892893"/>
    <w:rsid w:val="008939AF"/>
    <w:rsid w:val="008A6F9D"/>
    <w:rsid w:val="008A7CA8"/>
    <w:rsid w:val="008B0FA8"/>
    <w:rsid w:val="008B2205"/>
    <w:rsid w:val="008B380E"/>
    <w:rsid w:val="008B5D76"/>
    <w:rsid w:val="008B742C"/>
    <w:rsid w:val="008C20DE"/>
    <w:rsid w:val="008C2A53"/>
    <w:rsid w:val="008C3989"/>
    <w:rsid w:val="008C4169"/>
    <w:rsid w:val="008C6422"/>
    <w:rsid w:val="008D013B"/>
    <w:rsid w:val="008D0E9B"/>
    <w:rsid w:val="008D12F7"/>
    <w:rsid w:val="008D1398"/>
    <w:rsid w:val="008D32AC"/>
    <w:rsid w:val="008D5B45"/>
    <w:rsid w:val="008D6F96"/>
    <w:rsid w:val="008D7574"/>
    <w:rsid w:val="008E2B53"/>
    <w:rsid w:val="008E3591"/>
    <w:rsid w:val="008E56C0"/>
    <w:rsid w:val="008F05C8"/>
    <w:rsid w:val="00907BE0"/>
    <w:rsid w:val="009113AB"/>
    <w:rsid w:val="009316A0"/>
    <w:rsid w:val="009357C0"/>
    <w:rsid w:val="00936D2D"/>
    <w:rsid w:val="00937D0E"/>
    <w:rsid w:val="0094201D"/>
    <w:rsid w:val="009421A5"/>
    <w:rsid w:val="0094231F"/>
    <w:rsid w:val="009423D5"/>
    <w:rsid w:val="00952B88"/>
    <w:rsid w:val="00960AD8"/>
    <w:rsid w:val="00960E1D"/>
    <w:rsid w:val="00962F10"/>
    <w:rsid w:val="00963CCB"/>
    <w:rsid w:val="009656B7"/>
    <w:rsid w:val="00967046"/>
    <w:rsid w:val="00970EB2"/>
    <w:rsid w:val="0097647D"/>
    <w:rsid w:val="00996A4F"/>
    <w:rsid w:val="009A0F67"/>
    <w:rsid w:val="009A204D"/>
    <w:rsid w:val="009A2B65"/>
    <w:rsid w:val="009A7B4F"/>
    <w:rsid w:val="009B082A"/>
    <w:rsid w:val="009B30EE"/>
    <w:rsid w:val="009B5C2B"/>
    <w:rsid w:val="009B6274"/>
    <w:rsid w:val="009C4101"/>
    <w:rsid w:val="009D0033"/>
    <w:rsid w:val="009D6B0C"/>
    <w:rsid w:val="009D7C73"/>
    <w:rsid w:val="009E138B"/>
    <w:rsid w:val="009E23A9"/>
    <w:rsid w:val="009E3289"/>
    <w:rsid w:val="009E3CCF"/>
    <w:rsid w:val="009E565F"/>
    <w:rsid w:val="009E799F"/>
    <w:rsid w:val="009F0509"/>
    <w:rsid w:val="009F30B3"/>
    <w:rsid w:val="009F3AB2"/>
    <w:rsid w:val="009F3D7D"/>
    <w:rsid w:val="00A06FE0"/>
    <w:rsid w:val="00A070BD"/>
    <w:rsid w:val="00A1145F"/>
    <w:rsid w:val="00A115BC"/>
    <w:rsid w:val="00A23AF1"/>
    <w:rsid w:val="00A25D7D"/>
    <w:rsid w:val="00A3082B"/>
    <w:rsid w:val="00A366D0"/>
    <w:rsid w:val="00A3685F"/>
    <w:rsid w:val="00A40094"/>
    <w:rsid w:val="00A414CD"/>
    <w:rsid w:val="00A4250D"/>
    <w:rsid w:val="00A42E82"/>
    <w:rsid w:val="00A5160A"/>
    <w:rsid w:val="00A62B6D"/>
    <w:rsid w:val="00A6395F"/>
    <w:rsid w:val="00A64AC0"/>
    <w:rsid w:val="00A66B6E"/>
    <w:rsid w:val="00A67E69"/>
    <w:rsid w:val="00A82D17"/>
    <w:rsid w:val="00A8361B"/>
    <w:rsid w:val="00A9464D"/>
    <w:rsid w:val="00A9687F"/>
    <w:rsid w:val="00AA33A5"/>
    <w:rsid w:val="00AB0BB5"/>
    <w:rsid w:val="00AB26CF"/>
    <w:rsid w:val="00AB3280"/>
    <w:rsid w:val="00AB5C5B"/>
    <w:rsid w:val="00AB6140"/>
    <w:rsid w:val="00AB714B"/>
    <w:rsid w:val="00AC3261"/>
    <w:rsid w:val="00AC746C"/>
    <w:rsid w:val="00AD5494"/>
    <w:rsid w:val="00AD61DD"/>
    <w:rsid w:val="00AE2BE9"/>
    <w:rsid w:val="00AF63B4"/>
    <w:rsid w:val="00AF69D0"/>
    <w:rsid w:val="00B10C87"/>
    <w:rsid w:val="00B13B9B"/>
    <w:rsid w:val="00B16325"/>
    <w:rsid w:val="00B378E2"/>
    <w:rsid w:val="00B44132"/>
    <w:rsid w:val="00B44E6F"/>
    <w:rsid w:val="00B47C8F"/>
    <w:rsid w:val="00B53452"/>
    <w:rsid w:val="00B55C99"/>
    <w:rsid w:val="00B57BF2"/>
    <w:rsid w:val="00B61379"/>
    <w:rsid w:val="00B625CE"/>
    <w:rsid w:val="00B64260"/>
    <w:rsid w:val="00B6716A"/>
    <w:rsid w:val="00B70139"/>
    <w:rsid w:val="00B702C7"/>
    <w:rsid w:val="00B747EC"/>
    <w:rsid w:val="00B7492C"/>
    <w:rsid w:val="00B756D2"/>
    <w:rsid w:val="00B809AC"/>
    <w:rsid w:val="00B82A88"/>
    <w:rsid w:val="00B87549"/>
    <w:rsid w:val="00B87FE3"/>
    <w:rsid w:val="00B90A97"/>
    <w:rsid w:val="00B91E51"/>
    <w:rsid w:val="00B928C8"/>
    <w:rsid w:val="00B934A8"/>
    <w:rsid w:val="00B9395A"/>
    <w:rsid w:val="00B94DBA"/>
    <w:rsid w:val="00B974FC"/>
    <w:rsid w:val="00B97783"/>
    <w:rsid w:val="00BA026E"/>
    <w:rsid w:val="00BA0C7C"/>
    <w:rsid w:val="00BA121F"/>
    <w:rsid w:val="00BB20B5"/>
    <w:rsid w:val="00BB5CDE"/>
    <w:rsid w:val="00BC6E8C"/>
    <w:rsid w:val="00BC6FB4"/>
    <w:rsid w:val="00BD463B"/>
    <w:rsid w:val="00BD7F59"/>
    <w:rsid w:val="00BE2D28"/>
    <w:rsid w:val="00BE364E"/>
    <w:rsid w:val="00BE4E14"/>
    <w:rsid w:val="00BE54AE"/>
    <w:rsid w:val="00BE5CA4"/>
    <w:rsid w:val="00BE6C88"/>
    <w:rsid w:val="00BE778C"/>
    <w:rsid w:val="00BF032C"/>
    <w:rsid w:val="00BF16F4"/>
    <w:rsid w:val="00C02856"/>
    <w:rsid w:val="00C11DE2"/>
    <w:rsid w:val="00C15D51"/>
    <w:rsid w:val="00C213E0"/>
    <w:rsid w:val="00C300F5"/>
    <w:rsid w:val="00C32C3E"/>
    <w:rsid w:val="00C35163"/>
    <w:rsid w:val="00C445A1"/>
    <w:rsid w:val="00C47838"/>
    <w:rsid w:val="00C47D06"/>
    <w:rsid w:val="00C529E1"/>
    <w:rsid w:val="00C624C5"/>
    <w:rsid w:val="00C62C6F"/>
    <w:rsid w:val="00C63497"/>
    <w:rsid w:val="00C7144B"/>
    <w:rsid w:val="00C714AF"/>
    <w:rsid w:val="00C76AEF"/>
    <w:rsid w:val="00C864E4"/>
    <w:rsid w:val="00C932FE"/>
    <w:rsid w:val="00C94731"/>
    <w:rsid w:val="00CA0E21"/>
    <w:rsid w:val="00CB43DB"/>
    <w:rsid w:val="00CB72D0"/>
    <w:rsid w:val="00CB74AE"/>
    <w:rsid w:val="00CB757F"/>
    <w:rsid w:val="00CC4C84"/>
    <w:rsid w:val="00CC5E1A"/>
    <w:rsid w:val="00CD30F4"/>
    <w:rsid w:val="00CE2AD3"/>
    <w:rsid w:val="00CF3AAD"/>
    <w:rsid w:val="00CF41ED"/>
    <w:rsid w:val="00CF5C54"/>
    <w:rsid w:val="00D10D4D"/>
    <w:rsid w:val="00D11D78"/>
    <w:rsid w:val="00D15F4D"/>
    <w:rsid w:val="00D221E8"/>
    <w:rsid w:val="00D23A08"/>
    <w:rsid w:val="00D30E2B"/>
    <w:rsid w:val="00D34DAC"/>
    <w:rsid w:val="00D35933"/>
    <w:rsid w:val="00D35EC8"/>
    <w:rsid w:val="00D378DA"/>
    <w:rsid w:val="00D42171"/>
    <w:rsid w:val="00D42DC2"/>
    <w:rsid w:val="00D50130"/>
    <w:rsid w:val="00D5288B"/>
    <w:rsid w:val="00D62A54"/>
    <w:rsid w:val="00D63981"/>
    <w:rsid w:val="00D64217"/>
    <w:rsid w:val="00D65A68"/>
    <w:rsid w:val="00D669D2"/>
    <w:rsid w:val="00D8590F"/>
    <w:rsid w:val="00D86883"/>
    <w:rsid w:val="00DA395F"/>
    <w:rsid w:val="00DA6991"/>
    <w:rsid w:val="00DA6DF6"/>
    <w:rsid w:val="00DB110E"/>
    <w:rsid w:val="00DB20DB"/>
    <w:rsid w:val="00DB3B57"/>
    <w:rsid w:val="00DB69F4"/>
    <w:rsid w:val="00DC4D65"/>
    <w:rsid w:val="00DD0D58"/>
    <w:rsid w:val="00DD6127"/>
    <w:rsid w:val="00DD6605"/>
    <w:rsid w:val="00DE12F3"/>
    <w:rsid w:val="00DE4581"/>
    <w:rsid w:val="00DE7417"/>
    <w:rsid w:val="00DE7A92"/>
    <w:rsid w:val="00E04187"/>
    <w:rsid w:val="00E069DD"/>
    <w:rsid w:val="00E1610F"/>
    <w:rsid w:val="00E2515B"/>
    <w:rsid w:val="00E31CF9"/>
    <w:rsid w:val="00E332C0"/>
    <w:rsid w:val="00E36FD5"/>
    <w:rsid w:val="00E51CD2"/>
    <w:rsid w:val="00E52F9F"/>
    <w:rsid w:val="00E5369D"/>
    <w:rsid w:val="00E7322B"/>
    <w:rsid w:val="00E827C2"/>
    <w:rsid w:val="00E83392"/>
    <w:rsid w:val="00E877B1"/>
    <w:rsid w:val="00E87925"/>
    <w:rsid w:val="00EA1880"/>
    <w:rsid w:val="00EB147F"/>
    <w:rsid w:val="00EC1EB1"/>
    <w:rsid w:val="00EC5DFA"/>
    <w:rsid w:val="00EC7F67"/>
    <w:rsid w:val="00ED10E3"/>
    <w:rsid w:val="00ED35D4"/>
    <w:rsid w:val="00ED50C0"/>
    <w:rsid w:val="00EE2403"/>
    <w:rsid w:val="00EE639C"/>
    <w:rsid w:val="00EE7BD1"/>
    <w:rsid w:val="00EF71F1"/>
    <w:rsid w:val="00F00B14"/>
    <w:rsid w:val="00F02BE2"/>
    <w:rsid w:val="00F05E35"/>
    <w:rsid w:val="00F11747"/>
    <w:rsid w:val="00F12A23"/>
    <w:rsid w:val="00F1570D"/>
    <w:rsid w:val="00F16FE3"/>
    <w:rsid w:val="00F203C1"/>
    <w:rsid w:val="00F22D6E"/>
    <w:rsid w:val="00F2354F"/>
    <w:rsid w:val="00F249FF"/>
    <w:rsid w:val="00F2760C"/>
    <w:rsid w:val="00F3087C"/>
    <w:rsid w:val="00F31A87"/>
    <w:rsid w:val="00F35A1B"/>
    <w:rsid w:val="00F44D04"/>
    <w:rsid w:val="00F470C8"/>
    <w:rsid w:val="00F55752"/>
    <w:rsid w:val="00F6038D"/>
    <w:rsid w:val="00F6058E"/>
    <w:rsid w:val="00F615B5"/>
    <w:rsid w:val="00F65323"/>
    <w:rsid w:val="00F65BF2"/>
    <w:rsid w:val="00F667C6"/>
    <w:rsid w:val="00F7050B"/>
    <w:rsid w:val="00F74182"/>
    <w:rsid w:val="00F7546C"/>
    <w:rsid w:val="00F83203"/>
    <w:rsid w:val="00F83D98"/>
    <w:rsid w:val="00F87695"/>
    <w:rsid w:val="00F877AB"/>
    <w:rsid w:val="00F94B3E"/>
    <w:rsid w:val="00F94EE6"/>
    <w:rsid w:val="00FA0B8A"/>
    <w:rsid w:val="00FA131B"/>
    <w:rsid w:val="00FA5005"/>
    <w:rsid w:val="00FD319F"/>
    <w:rsid w:val="00FD61BD"/>
    <w:rsid w:val="00FF3302"/>
    <w:rsid w:val="00FF4137"/>
    <w:rsid w:val="00FF6ED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46762F"/>
    <w:pPr>
      <w:tabs>
        <w:tab w:val="center" w:pos="4677"/>
        <w:tab w:val="right" w:pos="9355"/>
      </w:tabs>
    </w:pPr>
  </w:style>
  <w:style w:type="character" w:customStyle="1" w:styleId="a1">
    <w:name w:val="Верхний колонтитул Знак"/>
    <w:basedOn w:val="DefaultParagraphFont"/>
    <w:link w:val="Header"/>
    <w:uiPriority w:val="99"/>
    <w:rsid w:val="0046762F"/>
    <w:rPr>
      <w:sz w:val="24"/>
      <w:szCs w:val="24"/>
    </w:rPr>
  </w:style>
  <w:style w:type="paragraph" w:styleId="Footer">
    <w:name w:val="footer"/>
    <w:basedOn w:val="Normal"/>
    <w:link w:val="a2"/>
    <w:unhideWhenUsed/>
    <w:rsid w:val="0046762F"/>
    <w:pPr>
      <w:tabs>
        <w:tab w:val="center" w:pos="4677"/>
        <w:tab w:val="right" w:pos="9355"/>
      </w:tabs>
    </w:pPr>
  </w:style>
  <w:style w:type="character" w:customStyle="1" w:styleId="a2">
    <w:name w:val="Нижний колонтитул Знак"/>
    <w:basedOn w:val="DefaultParagraphFont"/>
    <w:link w:val="Footer"/>
    <w:rsid w:val="0046762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6EA7D7-F70A-48EA-B78D-994BF940D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